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20DF6" w14:textId="77777777" w:rsidR="00D3201C" w:rsidRPr="00BB2C15" w:rsidRDefault="00C86301" w:rsidP="00C86301">
      <w:pPr>
        <w:tabs>
          <w:tab w:val="center" w:pos="4536"/>
          <w:tab w:val="right" w:pos="8280"/>
          <w:tab w:val="right" w:pos="9639"/>
        </w:tabs>
        <w:ind w:right="2"/>
        <w:rPr>
          <w:rFonts w:ascii="Arial" w:hAnsi="Arial" w:cs="Arial"/>
          <w:b/>
          <w:bCs/>
          <w:sz w:val="24"/>
          <w:szCs w:val="22"/>
        </w:rPr>
      </w:pPr>
      <w:r w:rsidRPr="00BB2C15">
        <w:rPr>
          <w:rFonts w:ascii="Arial" w:hAnsi="Arial" w:cs="Arial"/>
          <w:b/>
          <w:bCs/>
          <w:sz w:val="24"/>
          <w:szCs w:val="22"/>
        </w:rPr>
        <w:t>3GPP TSG RAN WG1 #9</w:t>
      </w:r>
      <w:r w:rsidR="00D3201C" w:rsidRPr="00BB2C15">
        <w:rPr>
          <w:rFonts w:ascii="Arial" w:hAnsi="Arial" w:cs="Arial"/>
          <w:b/>
          <w:bCs/>
          <w:sz w:val="24"/>
          <w:szCs w:val="22"/>
        </w:rPr>
        <w:t xml:space="preserve">8                                                     </w:t>
      </w:r>
      <w:r w:rsidR="00BB2C15">
        <w:rPr>
          <w:rFonts w:ascii="Arial" w:hAnsi="Arial" w:cs="Arial"/>
          <w:b/>
          <w:bCs/>
          <w:sz w:val="24"/>
          <w:szCs w:val="22"/>
        </w:rPr>
        <w:t xml:space="preserve">                    </w:t>
      </w:r>
      <w:r w:rsidR="00D3201C" w:rsidRPr="00BB2C15">
        <w:rPr>
          <w:rFonts w:ascii="Arial" w:hAnsi="Arial" w:cs="Arial"/>
          <w:b/>
          <w:bCs/>
          <w:sz w:val="24"/>
          <w:szCs w:val="22"/>
        </w:rPr>
        <w:t>R1-190</w:t>
      </w:r>
      <w:r w:rsidR="009F55B2" w:rsidRPr="00BB2C15">
        <w:rPr>
          <w:rFonts w:ascii="Arial" w:hAnsi="Arial" w:cs="Arial"/>
          <w:b/>
          <w:bCs/>
          <w:sz w:val="24"/>
          <w:szCs w:val="22"/>
        </w:rPr>
        <w:t>8414</w:t>
      </w:r>
    </w:p>
    <w:p w14:paraId="2B3E906D" w14:textId="77777777" w:rsidR="00D3201C" w:rsidRPr="00BB2C15" w:rsidRDefault="00D3201C" w:rsidP="00D3201C">
      <w:pPr>
        <w:pStyle w:val="a5"/>
        <w:tabs>
          <w:tab w:val="left" w:pos="1891"/>
        </w:tabs>
        <w:rPr>
          <w:rFonts w:eastAsia="宋体"/>
          <w:sz w:val="24"/>
          <w:lang w:eastAsia="zh-CN"/>
        </w:rPr>
      </w:pPr>
      <w:r w:rsidRPr="00BB2C15">
        <w:rPr>
          <w:rFonts w:eastAsia="Times New Roman" w:cs="Arial"/>
          <w:bCs/>
          <w:sz w:val="24"/>
          <w:szCs w:val="22"/>
        </w:rPr>
        <w:t>Prague, CZ, August 26th – 30th, 2019</w:t>
      </w:r>
    </w:p>
    <w:p w14:paraId="1A377B65" w14:textId="77777777" w:rsidR="00D3201C" w:rsidRPr="00D3201C" w:rsidRDefault="00D3201C" w:rsidP="00E26BF5">
      <w:pPr>
        <w:pStyle w:val="a5"/>
        <w:tabs>
          <w:tab w:val="clear" w:pos="4536"/>
          <w:tab w:val="clear" w:pos="9072"/>
          <w:tab w:val="left" w:pos="1891"/>
        </w:tabs>
        <w:rPr>
          <w:rFonts w:eastAsia="宋体"/>
          <w:sz w:val="22"/>
          <w:lang w:eastAsia="zh-CN"/>
        </w:rPr>
      </w:pPr>
    </w:p>
    <w:p w14:paraId="5D858457" w14:textId="77777777" w:rsidR="00D3201C" w:rsidRPr="00D3201C" w:rsidRDefault="00D3201C" w:rsidP="00E26BF5">
      <w:pPr>
        <w:pStyle w:val="a5"/>
        <w:tabs>
          <w:tab w:val="clear" w:pos="4536"/>
          <w:tab w:val="clear" w:pos="9072"/>
          <w:tab w:val="left" w:pos="1891"/>
        </w:tabs>
        <w:rPr>
          <w:rFonts w:eastAsia="宋体"/>
          <w:sz w:val="22"/>
          <w:lang w:eastAsia="zh-CN"/>
        </w:rPr>
      </w:pPr>
    </w:p>
    <w:p w14:paraId="6632F5B7" w14:textId="77777777" w:rsidR="00E26BF5" w:rsidRPr="008A3176" w:rsidRDefault="00E26BF5" w:rsidP="00E26BF5">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14:paraId="4C094DD6" w14:textId="77777777" w:rsidR="00E26BF5" w:rsidRPr="00F63D09" w:rsidRDefault="00E26BF5" w:rsidP="00E26BF5">
      <w:pPr>
        <w:pStyle w:val="a5"/>
        <w:tabs>
          <w:tab w:val="clear" w:pos="4536"/>
          <w:tab w:val="left" w:pos="1800"/>
        </w:tabs>
        <w:ind w:left="1800" w:hanging="1800"/>
        <w:rPr>
          <w:sz w:val="22"/>
        </w:rPr>
      </w:pPr>
      <w:r w:rsidRPr="00BE781B">
        <w:rPr>
          <w:sz w:val="22"/>
        </w:rPr>
        <w:t>Title:</w:t>
      </w:r>
      <w:r w:rsidRPr="00BE781B">
        <w:rPr>
          <w:sz w:val="22"/>
        </w:rPr>
        <w:tab/>
      </w:r>
      <w:r w:rsidRPr="00E26BF5">
        <w:rPr>
          <w:sz w:val="22"/>
        </w:rPr>
        <w:t>Initial access signals/channels for NR-U</w:t>
      </w:r>
    </w:p>
    <w:p w14:paraId="1BFBFB36" w14:textId="77777777" w:rsidR="00E26BF5" w:rsidRPr="008A3176" w:rsidRDefault="00E26BF5" w:rsidP="00E26BF5">
      <w:pPr>
        <w:pStyle w:val="a5"/>
        <w:tabs>
          <w:tab w:val="left" w:pos="1800"/>
        </w:tabs>
        <w:rPr>
          <w:rFonts w:eastAsia="宋体"/>
          <w:sz w:val="22"/>
          <w:lang w:eastAsia="zh-CN"/>
        </w:rPr>
      </w:pPr>
      <w:r w:rsidRPr="00BE781B">
        <w:rPr>
          <w:sz w:val="22"/>
        </w:rPr>
        <w:t>Agenda Item:</w:t>
      </w:r>
      <w:r w:rsidRPr="00BE781B">
        <w:rPr>
          <w:sz w:val="22"/>
        </w:rPr>
        <w:tab/>
      </w:r>
      <w:r w:rsidRPr="00E41C0A">
        <w:rPr>
          <w:rFonts w:eastAsia="宋体"/>
          <w:sz w:val="22"/>
          <w:lang w:eastAsia="zh-CN"/>
        </w:rPr>
        <w:t>7.2.2.</w:t>
      </w:r>
      <w:r>
        <w:rPr>
          <w:rFonts w:eastAsia="宋体"/>
          <w:sz w:val="22"/>
          <w:lang w:eastAsia="zh-CN"/>
        </w:rPr>
        <w:t>1.1</w:t>
      </w:r>
    </w:p>
    <w:p w14:paraId="2CE112BF" w14:textId="77777777" w:rsidR="00E26BF5" w:rsidRDefault="00E26BF5" w:rsidP="00E26BF5">
      <w:pPr>
        <w:pStyle w:val="a5"/>
        <w:tabs>
          <w:tab w:val="left" w:pos="1800"/>
        </w:tabs>
        <w:rPr>
          <w:sz w:val="22"/>
        </w:rPr>
      </w:pPr>
      <w:r w:rsidRPr="00BE781B">
        <w:rPr>
          <w:sz w:val="22"/>
        </w:rPr>
        <w:t>Document for:</w:t>
      </w:r>
      <w:r w:rsidRPr="00BE781B">
        <w:rPr>
          <w:sz w:val="22"/>
        </w:rPr>
        <w:tab/>
        <w:t>Discussion and Decision</w:t>
      </w:r>
    </w:p>
    <w:p w14:paraId="5198F1D7" w14:textId="77777777" w:rsidR="00F07973" w:rsidRPr="002100D2" w:rsidRDefault="00F07973" w:rsidP="0097362B">
      <w:pPr>
        <w:pBdr>
          <w:bottom w:val="single" w:sz="4" w:space="1" w:color="auto"/>
        </w:pBdr>
        <w:tabs>
          <w:tab w:val="left" w:pos="2552"/>
        </w:tabs>
      </w:pPr>
    </w:p>
    <w:p w14:paraId="7382B7BE" w14:textId="77777777" w:rsidR="00FE5799" w:rsidRDefault="00FE5799" w:rsidP="0057069A">
      <w:pPr>
        <w:pStyle w:val="1"/>
        <w:spacing w:before="180" w:after="120"/>
        <w:ind w:left="562" w:hanging="562"/>
      </w:pPr>
      <w:r>
        <w:t>Introduction</w:t>
      </w:r>
    </w:p>
    <w:p w14:paraId="78CFF0C7" w14:textId="77777777" w:rsidR="00E97337" w:rsidRDefault="00D71499" w:rsidP="00E97337">
      <w:pPr>
        <w:pStyle w:val="a1"/>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sidRPr="00D71499">
        <w:rPr>
          <w:rFonts w:eastAsia="宋体"/>
          <w:sz w:val="22"/>
          <w:szCs w:val="22"/>
          <w:lang w:eastAsia="zh-CN"/>
        </w:rPr>
        <w:t>RAN1#</w:t>
      </w:r>
      <w:r w:rsidR="00086150">
        <w:rPr>
          <w:rFonts w:eastAsia="宋体"/>
          <w:sz w:val="22"/>
          <w:szCs w:val="22"/>
          <w:lang w:eastAsia="zh-CN"/>
        </w:rPr>
        <w:t>96</w:t>
      </w:r>
      <w:r w:rsidR="00C86301">
        <w:rPr>
          <w:rFonts w:eastAsia="宋体"/>
          <w:sz w:val="22"/>
          <w:szCs w:val="22"/>
          <w:lang w:eastAsia="zh-CN"/>
        </w:rPr>
        <w:t>bis</w:t>
      </w:r>
      <w:r w:rsidR="000B68CA">
        <w:rPr>
          <w:rFonts w:eastAsia="宋体"/>
          <w:sz w:val="22"/>
          <w:szCs w:val="22"/>
          <w:lang w:eastAsia="zh-CN"/>
        </w:rPr>
        <w:t xml:space="preserve"> </w:t>
      </w:r>
      <w:r w:rsidR="0010436B">
        <w:rPr>
          <w:rFonts w:eastAsia="宋体"/>
          <w:sz w:val="22"/>
          <w:szCs w:val="22"/>
          <w:lang w:eastAsia="zh-CN"/>
        </w:rPr>
        <w:t xml:space="preserve">and #97 </w:t>
      </w:r>
      <w:r w:rsidR="000B68CA">
        <w:rPr>
          <w:rFonts w:eastAsia="宋体"/>
          <w:sz w:val="22"/>
          <w:szCs w:val="22"/>
          <w:lang w:eastAsia="zh-CN"/>
        </w:rPr>
        <w:t>meeting</w:t>
      </w:r>
      <w:r w:rsidR="0010436B">
        <w:rPr>
          <w:rFonts w:eastAsia="宋体"/>
          <w:sz w:val="22"/>
          <w:szCs w:val="22"/>
          <w:lang w:eastAsia="zh-CN"/>
        </w:rPr>
        <w:t>s</w:t>
      </w:r>
      <w:r w:rsidRPr="00D71499">
        <w:rPr>
          <w:rFonts w:eastAsia="宋体"/>
          <w:sz w:val="22"/>
          <w:szCs w:val="22"/>
          <w:lang w:eastAsia="zh-CN"/>
        </w:rPr>
        <w:t>[1</w:t>
      </w:r>
      <w:r w:rsidR="0010436B">
        <w:rPr>
          <w:rFonts w:eastAsia="宋体"/>
          <w:sz w:val="22"/>
          <w:szCs w:val="22"/>
          <w:lang w:eastAsia="zh-CN"/>
        </w:rPr>
        <w:t>,2</w:t>
      </w:r>
      <w:r w:rsidRPr="00D71499">
        <w:rPr>
          <w:rFonts w:eastAsia="宋体"/>
          <w:sz w:val="22"/>
          <w:szCs w:val="22"/>
          <w:lang w:eastAsia="zh-CN"/>
        </w:rPr>
        <w:t xml:space="preserve">], </w:t>
      </w:r>
      <w:r w:rsidR="00E97337" w:rsidRPr="00E97337">
        <w:rPr>
          <w:rFonts w:eastAsia="宋体"/>
          <w:sz w:val="22"/>
          <w:szCs w:val="22"/>
          <w:lang w:eastAsia="zh-CN"/>
        </w:rPr>
        <w:t xml:space="preserve">agreements on </w:t>
      </w:r>
      <w:r w:rsidR="00393CEA">
        <w:rPr>
          <w:rFonts w:eastAsia="宋体"/>
          <w:sz w:val="22"/>
          <w:szCs w:val="22"/>
          <w:lang w:eastAsia="zh-CN"/>
        </w:rPr>
        <w:t>i</w:t>
      </w:r>
      <w:r w:rsidR="00393CEA" w:rsidRPr="00393CEA">
        <w:rPr>
          <w:rFonts w:eastAsia="宋体"/>
          <w:sz w:val="22"/>
          <w:szCs w:val="22"/>
          <w:lang w:eastAsia="zh-CN"/>
        </w:rPr>
        <w:t>nitial access signals/channels</w:t>
      </w:r>
      <w:r w:rsidR="00E97337" w:rsidRPr="00E97337">
        <w:rPr>
          <w:rFonts w:eastAsia="宋体"/>
          <w:sz w:val="22"/>
          <w:szCs w:val="22"/>
          <w:lang w:eastAsia="zh-CN"/>
        </w:rPr>
        <w:t xml:space="preserve"> for NR-U have been made as below.</w:t>
      </w:r>
    </w:p>
    <w:p w14:paraId="5C54ECC4" w14:textId="77777777" w:rsidR="00C86301" w:rsidRPr="00C86301" w:rsidRDefault="00C86301" w:rsidP="00C86301">
      <w:pPr>
        <w:spacing w:line="300" w:lineRule="exact"/>
        <w:rPr>
          <w:sz w:val="22"/>
          <w:szCs w:val="21"/>
          <w:lang w:eastAsia="x-none"/>
        </w:rPr>
      </w:pPr>
      <w:r w:rsidRPr="00C86301">
        <w:rPr>
          <w:sz w:val="22"/>
          <w:szCs w:val="21"/>
          <w:highlight w:val="green"/>
          <w:lang w:eastAsia="x-none"/>
        </w:rPr>
        <w:t>Agreement:</w:t>
      </w:r>
    </w:p>
    <w:p w14:paraId="410BF963" w14:textId="77777777" w:rsidR="00C86301" w:rsidRPr="00C86301" w:rsidRDefault="00C86301" w:rsidP="00C86301">
      <w:pPr>
        <w:spacing w:line="300" w:lineRule="exact"/>
        <w:rPr>
          <w:sz w:val="22"/>
          <w:szCs w:val="21"/>
          <w:lang w:eastAsia="x-none"/>
        </w:rPr>
      </w:pPr>
      <w:r w:rsidRPr="00C86301">
        <w:rPr>
          <w:sz w:val="22"/>
          <w:szCs w:val="21"/>
          <w:lang w:eastAsia="x-none"/>
        </w:rPr>
        <w:t>Only coreset #0 lengths of 1 and 2 symbols are supported for NR-U</w:t>
      </w:r>
    </w:p>
    <w:p w14:paraId="036B312C" w14:textId="77777777" w:rsidR="00C86301" w:rsidRPr="00C86301" w:rsidRDefault="00C86301" w:rsidP="00C86301">
      <w:pPr>
        <w:spacing w:line="300" w:lineRule="exact"/>
        <w:rPr>
          <w:sz w:val="22"/>
          <w:szCs w:val="21"/>
          <w:lang w:eastAsia="x-none"/>
        </w:rPr>
      </w:pPr>
    </w:p>
    <w:p w14:paraId="424A0F2B" w14:textId="77777777" w:rsidR="00C86301" w:rsidRPr="00C86301" w:rsidRDefault="00C86301" w:rsidP="00C86301">
      <w:pPr>
        <w:spacing w:line="300" w:lineRule="exact"/>
        <w:rPr>
          <w:sz w:val="22"/>
          <w:szCs w:val="21"/>
          <w:lang w:eastAsia="x-none"/>
        </w:rPr>
      </w:pPr>
      <w:r w:rsidRPr="00C86301">
        <w:rPr>
          <w:sz w:val="22"/>
          <w:szCs w:val="21"/>
          <w:highlight w:val="green"/>
          <w:lang w:eastAsia="x-none"/>
        </w:rPr>
        <w:t>Agreement:</w:t>
      </w:r>
    </w:p>
    <w:p w14:paraId="2E34C894" w14:textId="77777777" w:rsidR="00C86301" w:rsidRPr="00C86301" w:rsidRDefault="00C86301" w:rsidP="00C86301">
      <w:pPr>
        <w:spacing w:line="300" w:lineRule="exact"/>
        <w:rPr>
          <w:sz w:val="22"/>
          <w:szCs w:val="21"/>
          <w:lang w:eastAsia="x-none"/>
        </w:rPr>
      </w:pPr>
      <w:r w:rsidRPr="00C86301">
        <w:rPr>
          <w:sz w:val="22"/>
          <w:szCs w:val="21"/>
          <w:lang w:eastAsia="x-none"/>
        </w:rPr>
        <w:t>Select one of the following options in RAN1 #97:</w:t>
      </w:r>
    </w:p>
    <w:p w14:paraId="39FF9515" w14:textId="77777777" w:rsidR="00C86301" w:rsidRPr="00C86301" w:rsidRDefault="00C86301" w:rsidP="00C86301">
      <w:pPr>
        <w:numPr>
          <w:ilvl w:val="0"/>
          <w:numId w:val="19"/>
        </w:numPr>
        <w:spacing w:line="300" w:lineRule="exact"/>
        <w:rPr>
          <w:sz w:val="22"/>
          <w:szCs w:val="21"/>
          <w:lang w:eastAsia="x-none"/>
        </w:rPr>
      </w:pPr>
      <w:r w:rsidRPr="00C86301">
        <w:rPr>
          <w:sz w:val="22"/>
          <w:szCs w:val="21"/>
          <w:lang w:eastAsia="x-none"/>
        </w:rPr>
        <w:t>Alt 1: Legacy SSB positions in a slot</w:t>
      </w:r>
    </w:p>
    <w:p w14:paraId="1D070CC4" w14:textId="77777777" w:rsidR="00C86301" w:rsidRPr="00C86301" w:rsidRDefault="00C86301" w:rsidP="00C86301">
      <w:pPr>
        <w:numPr>
          <w:ilvl w:val="1"/>
          <w:numId w:val="19"/>
        </w:numPr>
        <w:spacing w:line="300" w:lineRule="exact"/>
        <w:rPr>
          <w:sz w:val="22"/>
          <w:szCs w:val="21"/>
          <w:lang w:eastAsia="x-none"/>
        </w:rPr>
      </w:pPr>
      <w:r w:rsidRPr="00C86301">
        <w:rPr>
          <w:sz w:val="22"/>
          <w:szCs w:val="21"/>
          <w:lang w:eastAsia="x-none"/>
        </w:rPr>
        <w:t>Support Type0-PDCCH in symbol (#0, #1) for length-2 coreset 0 and symbol (#0) for length-1 coreset 0 at least for the first SSB in a slot</w:t>
      </w:r>
    </w:p>
    <w:p w14:paraId="32816F48" w14:textId="77777777" w:rsidR="00C86301" w:rsidRPr="00C86301" w:rsidRDefault="00C86301" w:rsidP="00C86301">
      <w:pPr>
        <w:numPr>
          <w:ilvl w:val="1"/>
          <w:numId w:val="19"/>
        </w:numPr>
        <w:spacing w:line="300" w:lineRule="exact"/>
        <w:rPr>
          <w:sz w:val="22"/>
          <w:szCs w:val="21"/>
          <w:lang w:eastAsia="x-none"/>
        </w:rPr>
      </w:pPr>
      <w:r w:rsidRPr="00C86301">
        <w:rPr>
          <w:sz w:val="22"/>
          <w:szCs w:val="21"/>
          <w:lang w:eastAsia="x-none"/>
        </w:rPr>
        <w:t>Support Type0-PDCCH in symbol (#6, #7) for length-2 coreset 0 and symbol #6 or symbol #7 for length-1 coreset 0 for the second SSB in a slot</w:t>
      </w:r>
    </w:p>
    <w:p w14:paraId="2A96D9DA" w14:textId="77777777" w:rsidR="00C86301" w:rsidRPr="00C86301" w:rsidRDefault="00C86301" w:rsidP="00C86301">
      <w:pPr>
        <w:numPr>
          <w:ilvl w:val="2"/>
          <w:numId w:val="19"/>
        </w:numPr>
        <w:spacing w:line="300" w:lineRule="exact"/>
        <w:rPr>
          <w:sz w:val="22"/>
          <w:szCs w:val="21"/>
          <w:lang w:eastAsia="x-none"/>
        </w:rPr>
      </w:pPr>
      <w:r w:rsidRPr="00C86301">
        <w:rPr>
          <w:sz w:val="22"/>
          <w:szCs w:val="21"/>
          <w:lang w:eastAsia="x-none"/>
        </w:rPr>
        <w:t>FFS: configurable between symbols #6 and #7 for the length-1 coreset 0 for the second SSB in a slot</w:t>
      </w:r>
    </w:p>
    <w:p w14:paraId="7830389D" w14:textId="77777777" w:rsidR="00C86301" w:rsidRPr="00C86301" w:rsidRDefault="00C86301" w:rsidP="00C86301">
      <w:pPr>
        <w:numPr>
          <w:ilvl w:val="0"/>
          <w:numId w:val="19"/>
        </w:numPr>
        <w:spacing w:line="300" w:lineRule="exact"/>
        <w:rPr>
          <w:sz w:val="22"/>
          <w:szCs w:val="21"/>
          <w:lang w:eastAsia="x-none"/>
        </w:rPr>
      </w:pPr>
      <w:r w:rsidRPr="00C86301">
        <w:rPr>
          <w:sz w:val="22"/>
          <w:szCs w:val="21"/>
          <w:lang w:eastAsia="x-none"/>
        </w:rPr>
        <w:t>Alt2: New SSB positions in a slot</w:t>
      </w:r>
    </w:p>
    <w:p w14:paraId="6CF8D69E" w14:textId="77777777" w:rsidR="00C86301" w:rsidRPr="00C86301" w:rsidRDefault="00C86301" w:rsidP="00C86301">
      <w:pPr>
        <w:numPr>
          <w:ilvl w:val="1"/>
          <w:numId w:val="19"/>
        </w:numPr>
        <w:spacing w:line="300" w:lineRule="exact"/>
        <w:rPr>
          <w:sz w:val="22"/>
          <w:szCs w:val="21"/>
          <w:lang w:eastAsia="x-none"/>
        </w:rPr>
      </w:pPr>
      <w:r w:rsidRPr="00C86301">
        <w:rPr>
          <w:sz w:val="22"/>
          <w:szCs w:val="21"/>
          <w:lang w:eastAsia="x-none"/>
        </w:rPr>
        <w:t>Support Type0-PDCCH in symbol (#0, #1) for length-2 coreset 0 and symbol (#0) for length-1 coreset 0 for the first SSB in a slot</w:t>
      </w:r>
    </w:p>
    <w:p w14:paraId="214E67B5" w14:textId="77777777" w:rsidR="00C86301" w:rsidRPr="00C86301" w:rsidRDefault="00C86301" w:rsidP="00C86301">
      <w:pPr>
        <w:numPr>
          <w:ilvl w:val="1"/>
          <w:numId w:val="19"/>
        </w:numPr>
        <w:spacing w:line="300" w:lineRule="exact"/>
        <w:rPr>
          <w:sz w:val="22"/>
          <w:szCs w:val="21"/>
          <w:lang w:eastAsia="x-none"/>
        </w:rPr>
      </w:pPr>
      <w:r w:rsidRPr="00C86301">
        <w:rPr>
          <w:sz w:val="22"/>
          <w:szCs w:val="21"/>
          <w:lang w:eastAsia="x-none"/>
        </w:rPr>
        <w:t>Support Type0-PDCCH in symbol (#7, #8) for length-2 coreset 0 and symbol (#7) for length-1 coreset 0 for the second SSB in a slot</w:t>
      </w:r>
    </w:p>
    <w:p w14:paraId="57ED4B6A" w14:textId="77777777" w:rsidR="00C86301" w:rsidRPr="00C86301" w:rsidRDefault="00C86301" w:rsidP="00C86301">
      <w:pPr>
        <w:numPr>
          <w:ilvl w:val="0"/>
          <w:numId w:val="19"/>
        </w:numPr>
        <w:spacing w:line="300" w:lineRule="exact"/>
        <w:rPr>
          <w:sz w:val="22"/>
          <w:szCs w:val="21"/>
          <w:lang w:eastAsia="x-none"/>
        </w:rPr>
      </w:pPr>
      <w:r w:rsidRPr="00C86301">
        <w:rPr>
          <w:sz w:val="22"/>
          <w:szCs w:val="21"/>
          <w:lang w:eastAsia="x-none"/>
        </w:rPr>
        <w:t>Alt 3: Legacy SSB positions in a slot</w:t>
      </w:r>
    </w:p>
    <w:p w14:paraId="45731858" w14:textId="77777777" w:rsidR="00C86301" w:rsidRPr="00C86301" w:rsidRDefault="00C86301" w:rsidP="00C86301">
      <w:pPr>
        <w:numPr>
          <w:ilvl w:val="1"/>
          <w:numId w:val="19"/>
        </w:numPr>
        <w:spacing w:line="300" w:lineRule="exact"/>
        <w:rPr>
          <w:sz w:val="22"/>
          <w:szCs w:val="21"/>
          <w:lang w:eastAsia="x-none"/>
        </w:rPr>
      </w:pPr>
      <w:r w:rsidRPr="00C86301">
        <w:rPr>
          <w:sz w:val="22"/>
          <w:szCs w:val="21"/>
          <w:lang w:eastAsia="x-none"/>
        </w:rPr>
        <w:t>Support Type0-PDCCH in symbol (#0, #1) for length-2 coreset 0 and symbol (#0) for length-1 coreset 0 for the first SSB in a slot</w:t>
      </w:r>
    </w:p>
    <w:p w14:paraId="6B79C4F4" w14:textId="77777777" w:rsidR="00C86301" w:rsidRPr="00C86301" w:rsidRDefault="00C86301" w:rsidP="00C86301">
      <w:pPr>
        <w:numPr>
          <w:ilvl w:val="1"/>
          <w:numId w:val="19"/>
        </w:numPr>
        <w:spacing w:line="300" w:lineRule="exact"/>
        <w:rPr>
          <w:sz w:val="22"/>
          <w:szCs w:val="21"/>
          <w:lang w:eastAsia="x-none"/>
        </w:rPr>
      </w:pPr>
      <w:r w:rsidRPr="00C86301">
        <w:rPr>
          <w:sz w:val="22"/>
          <w:szCs w:val="21"/>
          <w:lang w:eastAsia="x-none"/>
        </w:rPr>
        <w:t>Support Type0-PDCCH in symbol (#7) for coreset 0 for the second SSB in a slot</w:t>
      </w:r>
    </w:p>
    <w:p w14:paraId="3985AE71" w14:textId="77777777" w:rsidR="0010436B" w:rsidRPr="0010436B" w:rsidRDefault="0010436B" w:rsidP="00086150">
      <w:pPr>
        <w:rPr>
          <w:sz w:val="22"/>
          <w:szCs w:val="22"/>
          <w:lang w:eastAsia="x-none"/>
        </w:rPr>
      </w:pPr>
    </w:p>
    <w:p w14:paraId="5881EACF" w14:textId="77777777" w:rsidR="0010436B" w:rsidRPr="0010436B" w:rsidRDefault="0010436B" w:rsidP="0010436B">
      <w:pPr>
        <w:spacing w:line="300" w:lineRule="exact"/>
        <w:rPr>
          <w:sz w:val="22"/>
          <w:szCs w:val="21"/>
          <w:highlight w:val="green"/>
          <w:lang w:eastAsia="x-none"/>
        </w:rPr>
      </w:pPr>
      <w:r w:rsidRPr="0010436B">
        <w:rPr>
          <w:sz w:val="22"/>
          <w:szCs w:val="21"/>
          <w:highlight w:val="green"/>
          <w:lang w:eastAsia="x-none"/>
        </w:rPr>
        <w:t>Agreement:</w:t>
      </w:r>
    </w:p>
    <w:p w14:paraId="0B19E52A" w14:textId="77777777" w:rsidR="0010436B" w:rsidRPr="0010436B" w:rsidRDefault="0010436B" w:rsidP="00502D3D">
      <w:pPr>
        <w:spacing w:line="300" w:lineRule="exact"/>
        <w:jc w:val="both"/>
        <w:rPr>
          <w:sz w:val="22"/>
          <w:szCs w:val="21"/>
          <w:lang w:eastAsia="x-none"/>
        </w:rPr>
      </w:pPr>
      <w:r w:rsidRPr="0010436B">
        <w:rPr>
          <w:sz w:val="22"/>
          <w:szCs w:val="21"/>
          <w:lang w:eastAsia="x-none"/>
        </w:rPr>
        <w:t>For SSB positions and type-0 PDCCH monitoring in a slot, only Alternatives 1 and 2 (from the previous agreement in RAN1#96bis) are considered further.</w:t>
      </w:r>
    </w:p>
    <w:p w14:paraId="7B792730" w14:textId="77777777" w:rsidR="0010436B" w:rsidRPr="0010436B" w:rsidRDefault="0010436B" w:rsidP="0010436B">
      <w:pPr>
        <w:spacing w:line="300" w:lineRule="exact"/>
        <w:rPr>
          <w:sz w:val="22"/>
          <w:szCs w:val="21"/>
          <w:lang w:eastAsia="x-none"/>
        </w:rPr>
      </w:pPr>
      <w:r w:rsidRPr="0010436B">
        <w:rPr>
          <w:sz w:val="22"/>
          <w:szCs w:val="21"/>
          <w:lang w:eastAsia="x-none"/>
        </w:rPr>
        <w:t>Note: As per the previous agreement one of Alternative 1 and 2 is to be selected at RAN1#97</w:t>
      </w:r>
    </w:p>
    <w:p w14:paraId="71E15FB6" w14:textId="77777777" w:rsidR="0010436B" w:rsidRDefault="0010436B" w:rsidP="0010436B"/>
    <w:p w14:paraId="6E21ABF2" w14:textId="77777777" w:rsidR="0010436B" w:rsidRPr="0010436B" w:rsidRDefault="0010436B" w:rsidP="0010436B">
      <w:pPr>
        <w:rPr>
          <w:sz w:val="22"/>
          <w:szCs w:val="21"/>
          <w:lang w:eastAsia="x-none"/>
        </w:rPr>
      </w:pPr>
      <w:r w:rsidRPr="0010436B">
        <w:rPr>
          <w:sz w:val="22"/>
          <w:szCs w:val="21"/>
          <w:u w:val="single"/>
          <w:lang w:eastAsia="x-none"/>
        </w:rPr>
        <w:t>Conclusion</w:t>
      </w:r>
      <w:r w:rsidRPr="0010436B">
        <w:rPr>
          <w:sz w:val="22"/>
          <w:szCs w:val="21"/>
          <w:lang w:eastAsia="x-none"/>
        </w:rPr>
        <w:t>:</w:t>
      </w:r>
    </w:p>
    <w:p w14:paraId="1CCE533C" w14:textId="77777777" w:rsidR="0010436B" w:rsidRPr="0010436B" w:rsidRDefault="0010436B" w:rsidP="00502D3D">
      <w:pPr>
        <w:jc w:val="both"/>
        <w:rPr>
          <w:sz w:val="22"/>
          <w:szCs w:val="21"/>
          <w:lang w:eastAsia="x-none"/>
        </w:rPr>
      </w:pPr>
      <w:r w:rsidRPr="0010436B">
        <w:rPr>
          <w:sz w:val="22"/>
          <w:szCs w:val="21"/>
          <w:lang w:eastAsia="x-none"/>
        </w:rP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325BE310" w14:textId="77777777" w:rsidR="0010436B" w:rsidRDefault="0010436B" w:rsidP="0010436B"/>
    <w:p w14:paraId="0A22B47B" w14:textId="77777777" w:rsidR="00DA0351" w:rsidRDefault="00DA0351" w:rsidP="000B68CA">
      <w:pPr>
        <w:pStyle w:val="a1"/>
        <w:spacing w:line="300" w:lineRule="exact"/>
        <w:rPr>
          <w:rFonts w:eastAsia="宋体"/>
          <w:sz w:val="22"/>
          <w:szCs w:val="22"/>
          <w:lang w:eastAsia="zh-CN"/>
        </w:rPr>
      </w:pPr>
      <w:r>
        <w:rPr>
          <w:rFonts w:eastAsia="宋体"/>
          <w:sz w:val="22"/>
          <w:szCs w:val="22"/>
          <w:lang w:eastAsia="zh-CN"/>
        </w:rPr>
        <w:t xml:space="preserve">This contribution </w:t>
      </w:r>
      <w:r w:rsidR="00D71499">
        <w:rPr>
          <w:rFonts w:eastAsia="宋体"/>
          <w:sz w:val="22"/>
          <w:szCs w:val="22"/>
          <w:lang w:eastAsia="zh-CN"/>
        </w:rPr>
        <w:t>will further discuss</w:t>
      </w:r>
      <w:r>
        <w:rPr>
          <w:rFonts w:eastAsia="宋体"/>
          <w:sz w:val="22"/>
          <w:szCs w:val="22"/>
          <w:lang w:eastAsia="zh-CN"/>
        </w:rPr>
        <w:t xml:space="preserve"> </w:t>
      </w:r>
      <w:r w:rsidR="00393CEA">
        <w:rPr>
          <w:rFonts w:eastAsia="宋体"/>
          <w:sz w:val="22"/>
          <w:szCs w:val="22"/>
          <w:lang w:eastAsia="zh-CN"/>
        </w:rPr>
        <w:t xml:space="preserve">the </w:t>
      </w:r>
      <w:r w:rsidR="00393CEA" w:rsidRPr="000B68CA">
        <w:rPr>
          <w:rFonts w:eastAsia="宋体"/>
          <w:sz w:val="22"/>
          <w:szCs w:val="22"/>
          <w:lang w:eastAsia="zh-CN"/>
        </w:rPr>
        <w:t>initial access signals/channels</w:t>
      </w:r>
      <w:r w:rsidR="00D71499">
        <w:rPr>
          <w:rFonts w:eastAsia="宋体"/>
          <w:sz w:val="22"/>
          <w:szCs w:val="22"/>
          <w:lang w:eastAsia="zh-CN"/>
        </w:rPr>
        <w:t xml:space="preserve"> </w:t>
      </w:r>
      <w:r w:rsidR="00393CEA">
        <w:rPr>
          <w:rFonts w:eastAsia="宋体"/>
          <w:sz w:val="22"/>
          <w:szCs w:val="22"/>
          <w:lang w:eastAsia="zh-CN"/>
        </w:rPr>
        <w:t>and focus on the DRS</w:t>
      </w:r>
      <w:r w:rsidR="00E57E3E">
        <w:rPr>
          <w:rFonts w:eastAsia="宋体"/>
          <w:sz w:val="22"/>
          <w:szCs w:val="22"/>
          <w:lang w:eastAsia="zh-CN"/>
        </w:rPr>
        <w:t xml:space="preserve"> </w:t>
      </w:r>
      <w:r w:rsidR="00393CEA">
        <w:rPr>
          <w:rFonts w:eastAsia="宋体"/>
          <w:sz w:val="22"/>
          <w:szCs w:val="22"/>
          <w:lang w:eastAsia="zh-CN"/>
        </w:rPr>
        <w:t>design in NR-U</w:t>
      </w:r>
      <w:r>
        <w:rPr>
          <w:rFonts w:eastAsia="宋体"/>
          <w:sz w:val="22"/>
          <w:szCs w:val="22"/>
          <w:lang w:eastAsia="zh-CN"/>
        </w:rPr>
        <w:t>.</w:t>
      </w:r>
    </w:p>
    <w:p w14:paraId="70729A16" w14:textId="77777777" w:rsidR="00B6567B" w:rsidRDefault="00B6567B" w:rsidP="001906CC">
      <w:pPr>
        <w:pStyle w:val="1"/>
        <w:rPr>
          <w:rFonts w:eastAsia="宋体"/>
          <w:lang w:eastAsia="zh-CN"/>
        </w:rPr>
      </w:pPr>
      <w:r>
        <w:rPr>
          <w:rFonts w:eastAsia="宋体"/>
          <w:lang w:eastAsia="zh-CN"/>
        </w:rPr>
        <w:lastRenderedPageBreak/>
        <w:t>D</w:t>
      </w:r>
      <w:r>
        <w:rPr>
          <w:rFonts w:eastAsia="宋体" w:hint="eastAsia"/>
          <w:lang w:eastAsia="zh-CN"/>
        </w:rPr>
        <w:t>iscussion</w:t>
      </w:r>
    </w:p>
    <w:p w14:paraId="778E422A" w14:textId="77777777" w:rsidR="00AD3348" w:rsidRPr="00B6567B" w:rsidRDefault="00AD3348" w:rsidP="00915476">
      <w:pPr>
        <w:pStyle w:val="1"/>
        <w:numPr>
          <w:ilvl w:val="1"/>
          <w:numId w:val="12"/>
        </w:numPr>
        <w:rPr>
          <w:rFonts w:eastAsia="宋体"/>
          <w:sz w:val="24"/>
          <w:lang w:eastAsia="zh-CN"/>
        </w:rPr>
      </w:pPr>
      <w:r w:rsidRPr="00B6567B">
        <w:rPr>
          <w:rFonts w:eastAsia="宋体"/>
          <w:sz w:val="24"/>
          <w:lang w:eastAsia="zh-CN"/>
        </w:rPr>
        <w:t>SS raster</w:t>
      </w:r>
    </w:p>
    <w:p w14:paraId="278D2EFC" w14:textId="77777777" w:rsidR="000D466D" w:rsidRDefault="00731F9B" w:rsidP="008202DB">
      <w:pPr>
        <w:pStyle w:val="a1"/>
        <w:spacing w:line="300" w:lineRule="exact"/>
        <w:rPr>
          <w:rFonts w:eastAsiaTheme="minorEastAsia"/>
          <w:color w:val="000000" w:themeColor="text1"/>
          <w:sz w:val="22"/>
          <w:lang w:eastAsia="zh-CN"/>
        </w:rPr>
      </w:pPr>
      <w:r w:rsidRPr="00290C77">
        <w:rPr>
          <w:rFonts w:eastAsia="宋体" w:hint="eastAsia"/>
          <w:sz w:val="22"/>
          <w:lang w:eastAsia="zh-CN"/>
        </w:rPr>
        <w:t>The synchronization raster</w:t>
      </w:r>
      <w:r w:rsidRPr="00290C77">
        <w:rPr>
          <w:rFonts w:eastAsia="宋体"/>
          <w:sz w:val="22"/>
          <w:lang w:eastAsia="zh-CN"/>
        </w:rPr>
        <w:t xml:space="preserve"> </w:t>
      </w:r>
      <w:r w:rsidRPr="000B68CA">
        <w:rPr>
          <w:rFonts w:eastAsia="宋体" w:hint="eastAsia"/>
          <w:sz w:val="22"/>
          <w:lang w:eastAsia="zh-CN"/>
        </w:rPr>
        <w:t>(SS raster</w:t>
      </w:r>
      <w:r w:rsidRPr="000B68CA">
        <w:rPr>
          <w:rFonts w:eastAsia="宋体"/>
          <w:sz w:val="22"/>
          <w:lang w:eastAsia="zh-CN"/>
        </w:rPr>
        <w:t>)</w:t>
      </w:r>
      <w:r w:rsidRPr="00290C77">
        <w:rPr>
          <w:rFonts w:eastAsia="宋体" w:hint="eastAsia"/>
          <w:sz w:val="22"/>
          <w:lang w:eastAsia="zh-CN"/>
        </w:rPr>
        <w:t xml:space="preserve"> indicates the </w:t>
      </w:r>
      <w:r w:rsidRPr="00290C77">
        <w:rPr>
          <w:rFonts w:eastAsia="宋体"/>
          <w:sz w:val="22"/>
          <w:lang w:eastAsia="zh-CN"/>
        </w:rPr>
        <w:t xml:space="preserve">frequency </w:t>
      </w:r>
      <w:r w:rsidRPr="00290C77">
        <w:rPr>
          <w:rFonts w:eastAsia="宋体" w:hint="eastAsia"/>
          <w:sz w:val="22"/>
          <w:lang w:eastAsia="zh-CN"/>
        </w:rPr>
        <w:t xml:space="preserve">positions of the </w:t>
      </w:r>
      <w:r w:rsidRPr="00290C77">
        <w:rPr>
          <w:rFonts w:eastAsia="宋体"/>
          <w:sz w:val="22"/>
          <w:lang w:eastAsia="zh-CN"/>
        </w:rPr>
        <w:t>SS/PBCH</w:t>
      </w:r>
      <w:r w:rsidRPr="00290C77">
        <w:rPr>
          <w:rFonts w:eastAsia="宋体" w:hint="eastAsia"/>
          <w:sz w:val="22"/>
          <w:lang w:eastAsia="zh-CN"/>
        </w:rPr>
        <w:t xml:space="preserve"> </w:t>
      </w:r>
      <w:r w:rsidRPr="00290C77">
        <w:rPr>
          <w:rFonts w:eastAsia="宋体"/>
          <w:sz w:val="22"/>
          <w:lang w:eastAsia="zh-CN"/>
        </w:rPr>
        <w:t xml:space="preserve">block that </w:t>
      </w:r>
      <w:r w:rsidR="00290C77" w:rsidRPr="00290C77">
        <w:rPr>
          <w:rFonts w:eastAsia="宋体" w:hint="eastAsia"/>
          <w:sz w:val="22"/>
          <w:lang w:eastAsia="zh-CN"/>
        </w:rPr>
        <w:t>could</w:t>
      </w:r>
      <w:r w:rsidR="00290C77" w:rsidRPr="00290C77">
        <w:rPr>
          <w:rFonts w:eastAsia="宋体"/>
          <w:sz w:val="22"/>
          <w:lang w:eastAsia="zh-CN"/>
        </w:rPr>
        <w:t xml:space="preserve"> </w:t>
      </w:r>
      <w:r w:rsidRPr="00290C77">
        <w:rPr>
          <w:rFonts w:eastAsia="宋体"/>
          <w:sz w:val="22"/>
          <w:lang w:eastAsia="zh-CN"/>
        </w:rPr>
        <w:t xml:space="preserve">be used by a UE for system acquisition. </w:t>
      </w:r>
      <w:r w:rsidRPr="000B68CA">
        <w:rPr>
          <w:rFonts w:eastAsia="宋体"/>
          <w:sz w:val="22"/>
          <w:lang w:eastAsia="zh-CN"/>
        </w:rPr>
        <w:t>In Rel-15</w:t>
      </w:r>
      <w:r w:rsidRPr="000B68CA">
        <w:rPr>
          <w:rFonts w:eastAsia="宋体" w:hint="eastAsia"/>
          <w:sz w:val="22"/>
          <w:lang w:eastAsia="zh-CN"/>
        </w:rPr>
        <w:t>,</w:t>
      </w:r>
      <w:r w:rsidRPr="000B68CA">
        <w:rPr>
          <w:rFonts w:eastAsia="宋体"/>
          <w:sz w:val="22"/>
          <w:lang w:eastAsia="zh-CN"/>
        </w:rPr>
        <w:t xml:space="preserve"> consider</w:t>
      </w:r>
      <w:r w:rsidR="00263BB6">
        <w:rPr>
          <w:rFonts w:eastAsia="宋体"/>
          <w:sz w:val="22"/>
          <w:lang w:eastAsia="zh-CN"/>
        </w:rPr>
        <w:t xml:space="preserve">ing </w:t>
      </w:r>
      <w:r w:rsidRPr="000B68CA">
        <w:rPr>
          <w:rFonts w:eastAsia="宋体"/>
          <w:sz w:val="22"/>
          <w:lang w:eastAsia="zh-CN"/>
        </w:rPr>
        <w:t>the tradeoff between the complexity of cell search and the flexibility of cell deployment, g</w:t>
      </w:r>
      <w:r w:rsidR="00263BB6">
        <w:rPr>
          <w:rFonts w:eastAsia="宋体"/>
          <w:sz w:val="22"/>
          <w:lang w:eastAsia="zh-CN"/>
        </w:rPr>
        <w:t xml:space="preserve">ranularities of </w:t>
      </w:r>
      <w:r w:rsidRPr="000B68CA">
        <w:rPr>
          <w:rFonts w:eastAsia="宋体"/>
          <w:sz w:val="22"/>
          <w:lang w:eastAsia="zh-CN"/>
        </w:rPr>
        <w:t>SS raster are 1.2MHz and 1.44MHz for 0-3GHz and 3-24.25GHz respectively. I</w:t>
      </w:r>
      <w:r w:rsidRPr="000B68CA">
        <w:rPr>
          <w:rFonts w:eastAsia="宋体" w:hint="eastAsia"/>
          <w:sz w:val="22"/>
          <w:lang w:eastAsia="zh-CN"/>
        </w:rPr>
        <w:t xml:space="preserve">n </w:t>
      </w:r>
      <w:r w:rsidRPr="000B68CA">
        <w:rPr>
          <w:rFonts w:eastAsia="宋体"/>
          <w:sz w:val="22"/>
          <w:lang w:eastAsia="zh-CN"/>
        </w:rPr>
        <w:t>unlicensed bands</w:t>
      </w:r>
      <w:r w:rsidRPr="000B68CA">
        <w:rPr>
          <w:rFonts w:eastAsia="宋体" w:hint="eastAsia"/>
          <w:sz w:val="22"/>
          <w:lang w:eastAsia="zh-CN"/>
        </w:rPr>
        <w:t xml:space="preserve">, </w:t>
      </w:r>
      <w:r w:rsidRPr="000B68CA">
        <w:rPr>
          <w:rFonts w:eastAsia="宋体"/>
          <w:sz w:val="22"/>
          <w:lang w:eastAsia="zh-CN"/>
        </w:rPr>
        <w:t xml:space="preserve">nominal channels with 20MHz bandwidth are </w:t>
      </w:r>
      <w:r w:rsidR="00263BB6">
        <w:rPr>
          <w:rFonts w:eastAsia="宋体"/>
          <w:sz w:val="22"/>
          <w:lang w:eastAsia="zh-CN"/>
        </w:rPr>
        <w:t>pre</w:t>
      </w:r>
      <w:r w:rsidRPr="000B68CA">
        <w:rPr>
          <w:rFonts w:eastAsia="宋体"/>
          <w:sz w:val="22"/>
          <w:lang w:eastAsia="zh-CN"/>
        </w:rPr>
        <w:t xml:space="preserve">defined and only these nominal channels </w:t>
      </w:r>
      <w:r w:rsidR="00290C77">
        <w:rPr>
          <w:rFonts w:eastAsia="宋体"/>
          <w:sz w:val="22"/>
          <w:lang w:eastAsia="zh-CN"/>
        </w:rPr>
        <w:t>could</w:t>
      </w:r>
      <w:r w:rsidRPr="000B68CA">
        <w:rPr>
          <w:rFonts w:eastAsia="宋体"/>
          <w:sz w:val="22"/>
          <w:lang w:eastAsia="zh-CN"/>
        </w:rPr>
        <w:t xml:space="preserve"> be used to set up cells, i.e., the flexibility of cell deployment is restricted due to the granularity of available channels. B</w:t>
      </w:r>
      <w:r w:rsidRPr="000B68CA">
        <w:rPr>
          <w:rFonts w:eastAsia="宋体" w:hint="eastAsia"/>
          <w:sz w:val="22"/>
          <w:lang w:eastAsia="zh-CN"/>
        </w:rPr>
        <w:t xml:space="preserve">ased </w:t>
      </w:r>
      <w:r w:rsidRPr="000B68CA">
        <w:rPr>
          <w:rFonts w:eastAsia="宋体"/>
          <w:sz w:val="22"/>
          <w:lang w:eastAsia="zh-CN"/>
        </w:rPr>
        <w:t>on the restriction, unlicensed bands do not need too much SS raster</w:t>
      </w:r>
      <w:r w:rsidR="00263BB6">
        <w:rPr>
          <w:rFonts w:eastAsia="宋体"/>
          <w:sz w:val="22"/>
          <w:lang w:eastAsia="zh-CN"/>
        </w:rPr>
        <w:t>s</w:t>
      </w:r>
      <w:r w:rsidRPr="000B68CA">
        <w:rPr>
          <w:rFonts w:eastAsia="宋体"/>
          <w:sz w:val="22"/>
          <w:lang w:eastAsia="zh-CN"/>
        </w:rPr>
        <w:t xml:space="preserve"> within a nominal channel</w:t>
      </w:r>
      <w:r w:rsidRPr="000B68CA">
        <w:rPr>
          <w:rFonts w:eastAsia="宋体" w:hint="eastAsia"/>
          <w:sz w:val="22"/>
          <w:lang w:eastAsia="zh-CN"/>
        </w:rPr>
        <w:t>.</w:t>
      </w:r>
      <w:r w:rsidR="00290C77">
        <w:rPr>
          <w:rFonts w:eastAsia="宋体"/>
          <w:sz w:val="22"/>
          <w:lang w:eastAsia="zh-CN"/>
        </w:rPr>
        <w:t xml:space="preserve"> The raster design in </w:t>
      </w:r>
      <w:r w:rsidRPr="000B68CA">
        <w:rPr>
          <w:rFonts w:eastAsia="宋体"/>
          <w:sz w:val="22"/>
          <w:lang w:eastAsia="zh-CN"/>
        </w:rPr>
        <w:t>NR-U should try to make the SS raster for unlicensed bands sparser comp</w:t>
      </w:r>
      <w:r w:rsidR="001A0F3E">
        <w:rPr>
          <w:rFonts w:eastAsia="宋体"/>
          <w:sz w:val="22"/>
          <w:lang w:eastAsia="zh-CN"/>
        </w:rPr>
        <w:t>ared to that for licensed bands</w:t>
      </w:r>
      <w:r w:rsidRPr="000B68CA">
        <w:rPr>
          <w:rFonts w:eastAsia="宋体"/>
          <w:sz w:val="22"/>
          <w:lang w:eastAsia="zh-CN"/>
        </w:rPr>
        <w:t xml:space="preserve">. </w:t>
      </w:r>
      <w:r w:rsidR="000D466D" w:rsidRPr="008202DB">
        <w:rPr>
          <w:rFonts w:eastAsia="宋体"/>
          <w:sz w:val="22"/>
          <w:lang w:eastAsia="zh-CN"/>
        </w:rPr>
        <w:t>Actually, RAN4 has agreed</w:t>
      </w:r>
      <w:bookmarkStart w:id="0" w:name="OLE_LINK13"/>
      <w:r w:rsidR="000D466D" w:rsidRPr="008202DB">
        <w:rPr>
          <w:rFonts w:eastAsia="宋体"/>
          <w:sz w:val="22"/>
          <w:lang w:eastAsia="zh-CN"/>
        </w:rPr>
        <w:t xml:space="preserve"> to reduce the number of SS entr</w:t>
      </w:r>
      <w:r w:rsidR="00AA10BF">
        <w:rPr>
          <w:rFonts w:eastAsia="宋体"/>
          <w:sz w:val="22"/>
          <w:lang w:eastAsia="zh-CN"/>
        </w:rPr>
        <w:t>ies</w:t>
      </w:r>
      <w:r w:rsidR="000D466D" w:rsidRPr="008202DB">
        <w:rPr>
          <w:rFonts w:eastAsia="宋体"/>
          <w:sz w:val="22"/>
          <w:lang w:eastAsia="zh-CN"/>
        </w:rPr>
        <w:t xml:space="preserve"> per 20MHz for NR-U</w:t>
      </w:r>
      <w:bookmarkEnd w:id="0"/>
      <w:r w:rsidR="000D466D" w:rsidRPr="008202DB">
        <w:rPr>
          <w:rFonts w:eastAsia="宋体"/>
          <w:sz w:val="22"/>
          <w:lang w:eastAsia="zh-CN"/>
        </w:rPr>
        <w:t xml:space="preserve"> in RAN4#91 meeting. But</w:t>
      </w:r>
      <w:r w:rsidR="008202DB">
        <w:rPr>
          <w:rFonts w:eastAsia="宋体"/>
          <w:sz w:val="22"/>
          <w:lang w:eastAsia="zh-CN"/>
        </w:rPr>
        <w:t xml:space="preserve">, </w:t>
      </w:r>
      <w:r w:rsidR="008202DB" w:rsidRPr="008202DB">
        <w:rPr>
          <w:rFonts w:eastAsia="宋体"/>
          <w:sz w:val="22"/>
          <w:lang w:eastAsia="zh-CN"/>
        </w:rPr>
        <w:t>considering the cell search performance</w:t>
      </w:r>
      <w:r w:rsidR="008202DB">
        <w:rPr>
          <w:rFonts w:eastAsia="宋体"/>
          <w:sz w:val="22"/>
          <w:lang w:eastAsia="zh-CN"/>
        </w:rPr>
        <w:t xml:space="preserve">, </w:t>
      </w:r>
      <w:r w:rsidR="008202DB" w:rsidRPr="008202DB">
        <w:rPr>
          <w:rFonts w:eastAsia="宋体"/>
          <w:sz w:val="22"/>
          <w:lang w:eastAsia="zh-CN"/>
        </w:rPr>
        <w:t>whether</w:t>
      </w:r>
      <w:r w:rsidR="000D466D" w:rsidRPr="008202DB">
        <w:rPr>
          <w:rFonts w:eastAsia="宋体"/>
          <w:sz w:val="22"/>
          <w:lang w:eastAsia="zh-CN"/>
        </w:rPr>
        <w:t xml:space="preserve"> to restrict the SSB placement in the middle or edge </w:t>
      </w:r>
      <w:r w:rsidR="008202DB">
        <w:rPr>
          <w:rFonts w:eastAsia="宋体"/>
          <w:sz w:val="22"/>
          <w:lang w:eastAsia="zh-CN"/>
        </w:rPr>
        <w:t>is still FFS</w:t>
      </w:r>
      <w:r w:rsidR="000D466D" w:rsidRPr="008202DB">
        <w:rPr>
          <w:rFonts w:eastAsia="宋体"/>
          <w:sz w:val="22"/>
          <w:lang w:eastAsia="zh-CN"/>
        </w:rPr>
        <w:t xml:space="preserve">.  </w:t>
      </w:r>
      <w:r w:rsidR="000D466D" w:rsidRPr="007E076A">
        <w:rPr>
          <w:rFonts w:eastAsiaTheme="minorEastAsia"/>
          <w:color w:val="000000" w:themeColor="text1"/>
          <w:sz w:val="22"/>
          <w:lang w:eastAsia="zh-CN"/>
        </w:rPr>
        <w:t xml:space="preserve">In our understanding, it is necessary to </w:t>
      </w:r>
      <w:r w:rsidR="008202DB">
        <w:rPr>
          <w:rFonts w:eastAsiaTheme="minorEastAsia"/>
          <w:color w:val="000000" w:themeColor="text1"/>
          <w:sz w:val="22"/>
          <w:lang w:eastAsia="zh-CN"/>
        </w:rPr>
        <w:t xml:space="preserve">consider the effect on </w:t>
      </w:r>
      <w:r w:rsidR="000D466D">
        <w:rPr>
          <w:rFonts w:eastAsiaTheme="minorEastAsia"/>
          <w:color w:val="000000" w:themeColor="text1"/>
          <w:sz w:val="22"/>
          <w:lang w:eastAsia="zh-CN"/>
        </w:rPr>
        <w:t>SS raster when discussing initial</w:t>
      </w:r>
      <w:r w:rsidR="008202DB">
        <w:rPr>
          <w:rFonts w:eastAsiaTheme="minorEastAsia"/>
          <w:color w:val="000000" w:themeColor="text1"/>
          <w:sz w:val="22"/>
          <w:lang w:eastAsia="zh-CN"/>
        </w:rPr>
        <w:t xml:space="preserve"> access signal</w:t>
      </w:r>
      <w:r w:rsidR="00546C5C">
        <w:rPr>
          <w:rFonts w:eastAsiaTheme="minorEastAsia"/>
          <w:color w:val="000000" w:themeColor="text1"/>
          <w:sz w:val="22"/>
          <w:lang w:eastAsia="zh-CN"/>
        </w:rPr>
        <w:t>s</w:t>
      </w:r>
      <w:r w:rsidR="008202DB">
        <w:rPr>
          <w:rFonts w:eastAsiaTheme="minorEastAsia"/>
          <w:color w:val="000000" w:themeColor="text1"/>
          <w:sz w:val="22"/>
          <w:lang w:eastAsia="zh-CN"/>
        </w:rPr>
        <w:t xml:space="preserve"> and channels</w:t>
      </w:r>
      <w:r w:rsidR="00546C5C">
        <w:rPr>
          <w:rFonts w:eastAsiaTheme="minorEastAsia"/>
          <w:color w:val="000000" w:themeColor="text1"/>
          <w:sz w:val="22"/>
          <w:lang w:eastAsia="zh-CN"/>
        </w:rPr>
        <w:t xml:space="preserve"> in NR-U</w:t>
      </w:r>
      <w:r w:rsidR="008202DB">
        <w:rPr>
          <w:rFonts w:eastAsiaTheme="minorEastAsia"/>
          <w:color w:val="000000" w:themeColor="text1"/>
          <w:sz w:val="22"/>
          <w:lang w:eastAsia="zh-CN"/>
        </w:rPr>
        <w:t>, e.g.,</w:t>
      </w:r>
      <w:r w:rsidR="000D466D">
        <w:rPr>
          <w:rFonts w:eastAsiaTheme="minorEastAsia"/>
          <w:color w:val="000000" w:themeColor="text1"/>
          <w:sz w:val="22"/>
          <w:lang w:eastAsia="zh-CN"/>
        </w:rPr>
        <w:t xml:space="preserve"> </w:t>
      </w:r>
      <w:r w:rsidR="00EF0EFC">
        <w:rPr>
          <w:rFonts w:eastAsiaTheme="minorEastAsia"/>
          <w:color w:val="000000" w:themeColor="text1"/>
          <w:sz w:val="22"/>
          <w:lang w:eastAsia="zh-CN"/>
        </w:rPr>
        <w:t xml:space="preserve">whether and how to do </w:t>
      </w:r>
      <w:r w:rsidR="008202DB" w:rsidRPr="008202DB">
        <w:rPr>
          <w:rFonts w:eastAsia="宋体"/>
          <w:sz w:val="22"/>
          <w:lang w:eastAsia="zh-CN"/>
        </w:rPr>
        <w:t xml:space="preserve">rate matching </w:t>
      </w:r>
      <w:r w:rsidR="008202DB">
        <w:rPr>
          <w:rFonts w:eastAsia="宋体"/>
          <w:sz w:val="22"/>
          <w:lang w:eastAsia="zh-CN"/>
        </w:rPr>
        <w:t xml:space="preserve">between </w:t>
      </w:r>
      <w:r w:rsidR="008202DB" w:rsidRPr="008202DB">
        <w:rPr>
          <w:rFonts w:eastAsia="宋体"/>
          <w:sz w:val="22"/>
          <w:lang w:eastAsia="zh-CN"/>
        </w:rPr>
        <w:t>SSB</w:t>
      </w:r>
      <w:r w:rsidR="008202DB">
        <w:rPr>
          <w:rFonts w:eastAsiaTheme="minorEastAsia" w:hint="eastAsia"/>
          <w:color w:val="000000" w:themeColor="text1"/>
          <w:sz w:val="22"/>
          <w:lang w:eastAsia="zh-CN"/>
        </w:rPr>
        <w:t xml:space="preserve"> </w:t>
      </w:r>
      <w:r w:rsidR="008202DB">
        <w:rPr>
          <w:rFonts w:eastAsiaTheme="minorEastAsia"/>
          <w:color w:val="000000" w:themeColor="text1"/>
          <w:sz w:val="22"/>
          <w:lang w:eastAsia="zh-CN"/>
        </w:rPr>
        <w:t>and RMSI.</w:t>
      </w:r>
    </w:p>
    <w:p w14:paraId="6E503869" w14:textId="77777777" w:rsidR="004F65FF" w:rsidRDefault="009E54BF" w:rsidP="004F65FF">
      <w:pPr>
        <w:pStyle w:val="1"/>
        <w:numPr>
          <w:ilvl w:val="1"/>
          <w:numId w:val="12"/>
        </w:numPr>
        <w:rPr>
          <w:rFonts w:eastAsia="宋体"/>
          <w:sz w:val="24"/>
          <w:lang w:eastAsia="zh-CN"/>
        </w:rPr>
      </w:pPr>
      <w:r w:rsidRPr="00B6567B">
        <w:rPr>
          <w:rFonts w:eastAsia="宋体"/>
          <w:sz w:val="24"/>
          <w:lang w:eastAsia="zh-CN"/>
        </w:rPr>
        <w:t>NR-U DRS</w:t>
      </w:r>
    </w:p>
    <w:p w14:paraId="1690FD32" w14:textId="77777777" w:rsidR="004F65FF" w:rsidRPr="004F65FF" w:rsidRDefault="004F65FF" w:rsidP="004F65FF">
      <w:pPr>
        <w:pStyle w:val="1"/>
        <w:numPr>
          <w:ilvl w:val="2"/>
          <w:numId w:val="12"/>
        </w:numPr>
        <w:rPr>
          <w:rFonts w:eastAsia="宋体"/>
          <w:sz w:val="21"/>
          <w:lang w:eastAsia="zh-CN"/>
        </w:rPr>
      </w:pPr>
      <w:r w:rsidRPr="004F65FF">
        <w:rPr>
          <w:rFonts w:eastAsiaTheme="minorEastAsia"/>
          <w:sz w:val="22"/>
          <w:lang w:eastAsia="zh-CN"/>
        </w:rPr>
        <w:t>SS</w:t>
      </w:r>
      <w:r w:rsidR="00F166A6">
        <w:rPr>
          <w:rFonts w:eastAsiaTheme="minorEastAsia"/>
          <w:sz w:val="22"/>
          <w:lang w:eastAsia="zh-CN"/>
        </w:rPr>
        <w:t>B</w:t>
      </w:r>
    </w:p>
    <w:p w14:paraId="534E341D" w14:textId="77777777" w:rsidR="00297114" w:rsidRDefault="00133EEC" w:rsidP="00133EEC">
      <w:pPr>
        <w:pStyle w:val="a1"/>
        <w:spacing w:line="300" w:lineRule="exact"/>
        <w:rPr>
          <w:rFonts w:eastAsia="宋体"/>
          <w:sz w:val="22"/>
          <w:szCs w:val="22"/>
          <w:lang w:eastAsia="zh-CN"/>
        </w:rPr>
      </w:pPr>
      <w:r>
        <w:rPr>
          <w:rFonts w:eastAsia="宋体"/>
          <w:sz w:val="22"/>
          <w:szCs w:val="22"/>
          <w:lang w:eastAsia="zh-CN"/>
        </w:rPr>
        <w:t>In RAN1#97 meeting, we agreed</w:t>
      </w:r>
      <w:r w:rsidRPr="00297114">
        <w:rPr>
          <w:rFonts w:eastAsia="宋体"/>
          <w:sz w:val="22"/>
          <w:szCs w:val="22"/>
          <w:lang w:eastAsia="zh-CN"/>
        </w:rPr>
        <w:t xml:space="preserve"> “for SSB positions and type-0 PDCCH monitoring in a slot, only Alternatives 1 and 2 (from the previous agreement in RAN1#96bis) are considered further” </w:t>
      </w:r>
      <w:r w:rsidR="00297114">
        <w:rPr>
          <w:rFonts w:eastAsia="宋体"/>
          <w:sz w:val="22"/>
          <w:szCs w:val="22"/>
          <w:lang w:eastAsia="zh-CN"/>
        </w:rPr>
        <w:t>firstly and tried to make a down-selection between them</w:t>
      </w:r>
      <w:r w:rsidRPr="00297114">
        <w:rPr>
          <w:rFonts w:eastAsia="宋体"/>
          <w:sz w:val="22"/>
          <w:szCs w:val="22"/>
          <w:lang w:eastAsia="zh-CN"/>
        </w:rPr>
        <w:t>.</w:t>
      </w:r>
      <w:r w:rsidR="00914F31" w:rsidRPr="00297114">
        <w:rPr>
          <w:rFonts w:eastAsia="宋体"/>
          <w:sz w:val="22"/>
          <w:szCs w:val="22"/>
          <w:lang w:eastAsia="zh-CN"/>
        </w:rPr>
        <w:t xml:space="preserve"> </w:t>
      </w:r>
      <w:r w:rsidR="00297114">
        <w:rPr>
          <w:rFonts w:eastAsia="宋体"/>
          <w:sz w:val="22"/>
          <w:szCs w:val="22"/>
          <w:lang w:eastAsia="zh-CN"/>
        </w:rPr>
        <w:t>But finally, due to no consensus</w:t>
      </w:r>
      <w:r w:rsidR="00502D3D">
        <w:rPr>
          <w:rFonts w:eastAsia="宋体"/>
          <w:sz w:val="22"/>
          <w:szCs w:val="22"/>
          <w:lang w:eastAsia="zh-CN"/>
        </w:rPr>
        <w:t xml:space="preserve"> </w:t>
      </w:r>
      <w:r w:rsidR="003B0B6A">
        <w:rPr>
          <w:rFonts w:eastAsia="宋体"/>
          <w:sz w:val="22"/>
          <w:szCs w:val="22"/>
          <w:lang w:eastAsia="zh-CN"/>
        </w:rPr>
        <w:t>among companies</w:t>
      </w:r>
      <w:r w:rsidR="00297114">
        <w:rPr>
          <w:rFonts w:eastAsia="宋体"/>
          <w:sz w:val="22"/>
          <w:szCs w:val="22"/>
          <w:lang w:eastAsia="zh-CN"/>
        </w:rPr>
        <w:t>, we</w:t>
      </w:r>
      <w:r w:rsidR="00502D3D">
        <w:rPr>
          <w:rFonts w:eastAsia="宋体"/>
          <w:sz w:val="22"/>
          <w:szCs w:val="22"/>
          <w:lang w:eastAsia="zh-CN"/>
        </w:rPr>
        <w:t xml:space="preserve"> made</w:t>
      </w:r>
      <w:r w:rsidR="00297114">
        <w:rPr>
          <w:rFonts w:eastAsia="宋体"/>
          <w:sz w:val="22"/>
          <w:szCs w:val="22"/>
          <w:lang w:eastAsia="zh-CN"/>
        </w:rPr>
        <w:t xml:space="preserve"> a conclusion that </w:t>
      </w:r>
      <w:r w:rsidR="00297114" w:rsidRPr="00297114">
        <w:rPr>
          <w:rFonts w:eastAsia="宋体"/>
          <w:sz w:val="22"/>
          <w:szCs w:val="22"/>
          <w:lang w:eastAsia="zh-CN"/>
        </w:rPr>
        <w:t>no further online or scheduled offline discussions will be conducted on this topic</w:t>
      </w:r>
      <w:r w:rsidR="00297114">
        <w:rPr>
          <w:rFonts w:eastAsia="宋体"/>
          <w:sz w:val="22"/>
          <w:szCs w:val="22"/>
          <w:lang w:eastAsia="zh-CN"/>
        </w:rPr>
        <w:t>.</w:t>
      </w:r>
    </w:p>
    <w:p w14:paraId="5DA8CDA5" w14:textId="48E87B1B" w:rsidR="00621F24" w:rsidRDefault="00914F31" w:rsidP="0048432B">
      <w:pPr>
        <w:pStyle w:val="a1"/>
        <w:spacing w:line="300" w:lineRule="exact"/>
        <w:rPr>
          <w:rFonts w:eastAsia="宋体"/>
          <w:sz w:val="22"/>
          <w:szCs w:val="22"/>
          <w:lang w:eastAsia="zh-CN"/>
        </w:rPr>
      </w:pPr>
      <w:r w:rsidRPr="00297114">
        <w:rPr>
          <w:rFonts w:eastAsia="宋体"/>
          <w:sz w:val="22"/>
          <w:szCs w:val="22"/>
          <w:lang w:eastAsia="zh-CN"/>
        </w:rPr>
        <w:t xml:space="preserve">Based on the conclusion, </w:t>
      </w:r>
      <w:r w:rsidR="00EF5464" w:rsidRPr="00297114">
        <w:rPr>
          <w:rFonts w:eastAsia="宋体"/>
          <w:sz w:val="22"/>
          <w:szCs w:val="22"/>
          <w:lang w:eastAsia="zh-CN"/>
        </w:rPr>
        <w:t xml:space="preserve">the design </w:t>
      </w:r>
      <w:r w:rsidR="00297114">
        <w:rPr>
          <w:rFonts w:eastAsia="宋体"/>
          <w:sz w:val="22"/>
          <w:szCs w:val="22"/>
          <w:lang w:eastAsia="zh-CN"/>
        </w:rPr>
        <w:t>for</w:t>
      </w:r>
      <w:r w:rsidR="00EF5464" w:rsidRPr="00297114">
        <w:rPr>
          <w:rFonts w:eastAsia="宋体"/>
          <w:sz w:val="22"/>
          <w:szCs w:val="22"/>
          <w:lang w:eastAsia="zh-CN"/>
        </w:rPr>
        <w:t xml:space="preserve"> Rel-15 should be reused</w:t>
      </w:r>
      <w:r w:rsidR="00502D3D">
        <w:rPr>
          <w:rFonts w:eastAsia="宋体"/>
          <w:sz w:val="22"/>
          <w:szCs w:val="22"/>
          <w:lang w:eastAsia="zh-CN"/>
        </w:rPr>
        <w:t xml:space="preserve"> without any change</w:t>
      </w:r>
      <w:r w:rsidR="00EF5464" w:rsidRPr="00297114">
        <w:rPr>
          <w:rFonts w:eastAsia="宋体"/>
          <w:sz w:val="22"/>
          <w:szCs w:val="22"/>
          <w:lang w:eastAsia="zh-CN"/>
        </w:rPr>
        <w:t xml:space="preserve">. </w:t>
      </w:r>
      <w:r w:rsidRPr="00297114">
        <w:rPr>
          <w:rFonts w:eastAsia="宋体"/>
          <w:sz w:val="22"/>
          <w:szCs w:val="22"/>
          <w:lang w:eastAsia="zh-CN"/>
        </w:rPr>
        <w:t>For th</w:t>
      </w:r>
      <w:r w:rsidRPr="00CD127D">
        <w:rPr>
          <w:sz w:val="22"/>
        </w:rPr>
        <w:t xml:space="preserve">e </w:t>
      </w:r>
      <w:r>
        <w:rPr>
          <w:sz w:val="22"/>
        </w:rPr>
        <w:t>SSB</w:t>
      </w:r>
      <w:r w:rsidRPr="00CD127D">
        <w:rPr>
          <w:sz w:val="22"/>
        </w:rPr>
        <w:t xml:space="preserve"> and </w:t>
      </w:r>
      <w:r>
        <w:rPr>
          <w:sz w:val="22"/>
        </w:rPr>
        <w:t>CORESET</w:t>
      </w:r>
      <w:r w:rsidRPr="00CD127D">
        <w:rPr>
          <w:sz w:val="22"/>
        </w:rPr>
        <w:t xml:space="preserve"> multiplexing pattern 1</w:t>
      </w:r>
      <w:r w:rsidR="003B0B6A">
        <w:rPr>
          <w:sz w:val="22"/>
        </w:rPr>
        <w:t xml:space="preserve"> in Rel-15</w:t>
      </w:r>
      <w:r w:rsidRPr="00CD127D">
        <w:rPr>
          <w:sz w:val="22"/>
        </w:rPr>
        <w:t xml:space="preserve">, for SSB with index </w:t>
      </w:r>
      <w:r w:rsidRPr="00CD127D">
        <w:rPr>
          <w:position w:val="-6"/>
          <w:sz w:val="22"/>
        </w:rPr>
        <w:object w:dxaOrig="139" w:dyaOrig="240" w14:anchorId="1F4B1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2pt" o:ole="">
            <v:imagedata r:id="rId8" o:title=""/>
          </v:shape>
          <o:OLEObject Type="Embed" ProgID="Equation.3" ShapeID="_x0000_i1025" DrawAspect="Content" ObjectID="_1627533989" r:id="rId9"/>
        </w:object>
      </w:r>
      <w:r w:rsidRPr="00CD127D">
        <w:rPr>
          <w:sz w:val="22"/>
        </w:rPr>
        <w:t xml:space="preserve">, the UE determines an index of slot </w:t>
      </w:r>
      <w:r w:rsidRPr="00CD127D">
        <w:rPr>
          <w:position w:val="-10"/>
          <w:sz w:val="22"/>
        </w:rPr>
        <w:object w:dxaOrig="240" w:dyaOrig="300" w14:anchorId="1EB4A396">
          <v:shape id="_x0000_i1026" type="#_x0000_t75" style="width:12pt;height:15.5pt" o:ole="">
            <v:imagedata r:id="rId10" o:title=""/>
          </v:shape>
          <o:OLEObject Type="Embed" ProgID="Equation.3" ShapeID="_x0000_i1026" DrawAspect="Content" ObjectID="_1627533990" r:id="rId11"/>
        </w:object>
      </w:r>
      <w:r w:rsidRPr="00CD127D">
        <w:rPr>
          <w:sz w:val="22"/>
        </w:rPr>
        <w:t xml:space="preserve"> as </w:t>
      </w:r>
      <w:r w:rsidRPr="00CD127D">
        <w:rPr>
          <w:position w:val="-10"/>
          <w:sz w:val="22"/>
        </w:rPr>
        <w:object w:dxaOrig="2720" w:dyaOrig="340" w14:anchorId="12F4712F">
          <v:shape id="_x0000_i1027" type="#_x0000_t75" style="width:136pt;height:17.5pt" o:ole="">
            <v:imagedata r:id="rId12" o:title=""/>
          </v:shape>
          <o:OLEObject Type="Embed" ProgID="Equation.3" ShapeID="_x0000_i1027" DrawAspect="Content" ObjectID="_1627533991" r:id="rId13"/>
        </w:object>
      </w:r>
      <w:r>
        <w:rPr>
          <w:sz w:val="22"/>
        </w:rPr>
        <w:t xml:space="preserve">. </w:t>
      </w:r>
      <w:r w:rsidRPr="00CD127D">
        <w:rPr>
          <w:position w:val="-4"/>
          <w:sz w:val="22"/>
        </w:rPr>
        <w:object w:dxaOrig="279" w:dyaOrig="220" w14:anchorId="46A6DAAF">
          <v:shape id="_x0000_i1028" type="#_x0000_t75" style="width:14.5pt;height:10.5pt" o:ole="">
            <v:imagedata r:id="rId14" o:title=""/>
          </v:shape>
          <o:OLEObject Type="Embed" ProgID="Equation.3" ShapeID="_x0000_i1028" DrawAspect="Content" ObjectID="_1627533992" r:id="rId15"/>
        </w:object>
      </w:r>
      <w:r w:rsidRPr="00CD127D">
        <w:rPr>
          <w:sz w:val="22"/>
        </w:rPr>
        <w:t xml:space="preserve"> and </w:t>
      </w:r>
      <w:r w:rsidRPr="00CD127D">
        <w:rPr>
          <w:position w:val="-6"/>
          <w:sz w:val="22"/>
        </w:rPr>
        <w:object w:dxaOrig="220" w:dyaOrig="240" w14:anchorId="0A2057C6">
          <v:shape id="_x0000_i1029" type="#_x0000_t75" style="width:10.5pt;height:12pt" o:ole="">
            <v:imagedata r:id="rId16" o:title=""/>
          </v:shape>
          <o:OLEObject Type="Embed" ProgID="Equation.3" ShapeID="_x0000_i1029" DrawAspect="Content" ObjectID="_1627533993" r:id="rId17"/>
        </w:object>
      </w:r>
      <w:r w:rsidRPr="00CD127D">
        <w:rPr>
          <w:sz w:val="22"/>
        </w:rPr>
        <w:t xml:space="preserve"> are provided by </w:t>
      </w:r>
      <w:r>
        <w:rPr>
          <w:sz w:val="22"/>
        </w:rPr>
        <w:t>TS</w:t>
      </w:r>
      <w:r w:rsidRPr="00CD127D">
        <w:rPr>
          <w:sz w:val="22"/>
        </w:rPr>
        <w:t xml:space="preserve"> </w:t>
      </w:r>
      <w:r w:rsidR="00EF5464">
        <w:rPr>
          <w:sz w:val="22"/>
        </w:rPr>
        <w:t>38.213 Tables 13-1</w:t>
      </w:r>
      <w:r w:rsidRPr="00CD127D">
        <w:rPr>
          <w:sz w:val="22"/>
        </w:rPr>
        <w:t xml:space="preserve">. The index for the first symbol of the control resource set in slot </w:t>
      </w:r>
      <w:r w:rsidRPr="00CD127D">
        <w:rPr>
          <w:position w:val="-10"/>
          <w:sz w:val="22"/>
        </w:rPr>
        <w:object w:dxaOrig="260" w:dyaOrig="300" w14:anchorId="15D4057F">
          <v:shape id="_x0000_i1030" type="#_x0000_t75" style="width:13.5pt;height:15.5pt" o:ole="">
            <v:imagedata r:id="rId18" o:title=""/>
          </v:shape>
          <o:OLEObject Type="Embed" ProgID="Equation.3" ShapeID="_x0000_i1030" DrawAspect="Content" ObjectID="_1627533994" r:id="rId19"/>
        </w:object>
      </w:r>
      <w:r w:rsidRPr="00CD127D">
        <w:rPr>
          <w:sz w:val="22"/>
        </w:rPr>
        <w:t xml:space="preserve"> is the first symbol</w:t>
      </w:r>
      <w:r w:rsidR="00EF5464">
        <w:rPr>
          <w:sz w:val="22"/>
        </w:rPr>
        <w:t xml:space="preserve"> index provided by Tables 13-11</w:t>
      </w:r>
      <w:r w:rsidRPr="00CD127D">
        <w:rPr>
          <w:sz w:val="22"/>
        </w:rPr>
        <w:t>.</w:t>
      </w:r>
      <w:r>
        <w:rPr>
          <w:sz w:val="22"/>
        </w:rPr>
        <w:t xml:space="preserve"> </w:t>
      </w:r>
      <w:r w:rsidR="00EF5464">
        <w:rPr>
          <w:sz w:val="22"/>
        </w:rPr>
        <w:t>I</w:t>
      </w:r>
      <w:r>
        <w:rPr>
          <w:rFonts w:eastAsia="宋体"/>
          <w:sz w:val="22"/>
          <w:szCs w:val="22"/>
          <w:lang w:eastAsia="zh-CN"/>
        </w:rPr>
        <w:t>f two SSBs are transmitted within a slot, the first SSB starts at the 3</w:t>
      </w:r>
      <w:r w:rsidRPr="00CD127D">
        <w:rPr>
          <w:rFonts w:eastAsia="宋体"/>
          <w:sz w:val="22"/>
          <w:szCs w:val="22"/>
          <w:vertAlign w:val="superscript"/>
          <w:lang w:eastAsia="zh-CN"/>
        </w:rPr>
        <w:t>rd</w:t>
      </w:r>
      <w:r>
        <w:rPr>
          <w:rFonts w:eastAsia="宋体"/>
          <w:sz w:val="22"/>
          <w:szCs w:val="22"/>
          <w:lang w:eastAsia="zh-CN"/>
        </w:rPr>
        <w:t xml:space="preserve"> symbol and the second SSB starts at the 9</w:t>
      </w:r>
      <w:r w:rsidRPr="00CD127D">
        <w:rPr>
          <w:rFonts w:eastAsia="宋体"/>
          <w:sz w:val="22"/>
          <w:szCs w:val="22"/>
          <w:vertAlign w:val="superscript"/>
          <w:lang w:eastAsia="zh-CN"/>
        </w:rPr>
        <w:t>th</w:t>
      </w:r>
      <w:r>
        <w:rPr>
          <w:rFonts w:eastAsia="宋体"/>
          <w:sz w:val="22"/>
          <w:szCs w:val="22"/>
          <w:lang w:eastAsia="zh-CN"/>
        </w:rPr>
        <w:t xml:space="preserve"> symbol. A</w:t>
      </w:r>
      <w:r>
        <w:rPr>
          <w:rFonts w:eastAsia="宋体" w:hint="eastAsia"/>
          <w:sz w:val="22"/>
          <w:szCs w:val="22"/>
          <w:lang w:eastAsia="zh-CN"/>
        </w:rPr>
        <w:t>ccordingly,</w:t>
      </w:r>
      <w:r>
        <w:rPr>
          <w:rFonts w:eastAsia="宋体"/>
          <w:sz w:val="22"/>
          <w:szCs w:val="22"/>
          <w:lang w:eastAsia="zh-CN"/>
        </w:rPr>
        <w:t xml:space="preserve"> two associated RMSI CORESETs should be transmitted within the same slot, the first RMSI CORESET </w:t>
      </w:r>
      <w:r w:rsidR="003B0B6A">
        <w:rPr>
          <w:rFonts w:eastAsia="宋体"/>
          <w:sz w:val="22"/>
          <w:szCs w:val="22"/>
          <w:lang w:eastAsia="zh-CN"/>
        </w:rPr>
        <w:t>must</w:t>
      </w:r>
      <w:r>
        <w:rPr>
          <w:rFonts w:eastAsia="宋体"/>
          <w:sz w:val="22"/>
          <w:szCs w:val="22"/>
          <w:lang w:eastAsia="zh-CN"/>
        </w:rPr>
        <w:t xml:space="preserve"> be configured </w:t>
      </w:r>
      <w:r w:rsidR="003B0B6A">
        <w:rPr>
          <w:rFonts w:eastAsia="宋体"/>
          <w:sz w:val="22"/>
          <w:szCs w:val="22"/>
          <w:lang w:eastAsia="zh-CN"/>
        </w:rPr>
        <w:t xml:space="preserve">on </w:t>
      </w:r>
      <w:r>
        <w:rPr>
          <w:rFonts w:eastAsia="宋体"/>
          <w:sz w:val="22"/>
          <w:szCs w:val="22"/>
          <w:lang w:eastAsia="zh-CN"/>
        </w:rPr>
        <w:t>the 1</w:t>
      </w:r>
      <w:r w:rsidRPr="006D288F">
        <w:rPr>
          <w:rFonts w:eastAsia="宋体"/>
          <w:sz w:val="22"/>
          <w:szCs w:val="22"/>
          <w:vertAlign w:val="superscript"/>
          <w:lang w:eastAsia="zh-CN"/>
        </w:rPr>
        <w:t>st</w:t>
      </w:r>
      <w:r>
        <w:rPr>
          <w:rFonts w:eastAsia="宋体"/>
          <w:sz w:val="22"/>
          <w:szCs w:val="22"/>
          <w:lang w:eastAsia="zh-CN"/>
        </w:rPr>
        <w:t xml:space="preserve"> symbol and the second RMSI CORESET </w:t>
      </w:r>
      <w:r w:rsidR="003B0B6A">
        <w:rPr>
          <w:rFonts w:eastAsia="宋体"/>
          <w:sz w:val="22"/>
          <w:szCs w:val="22"/>
          <w:lang w:eastAsia="zh-CN"/>
        </w:rPr>
        <w:t>must</w:t>
      </w:r>
      <w:r>
        <w:rPr>
          <w:rFonts w:eastAsia="宋体"/>
          <w:sz w:val="22"/>
          <w:szCs w:val="22"/>
          <w:lang w:eastAsia="zh-CN"/>
        </w:rPr>
        <w:t xml:space="preserve"> be configured </w:t>
      </w:r>
      <w:r w:rsidR="003B0B6A">
        <w:rPr>
          <w:rFonts w:eastAsia="宋体"/>
          <w:sz w:val="22"/>
          <w:szCs w:val="22"/>
          <w:lang w:eastAsia="zh-CN"/>
        </w:rPr>
        <w:t xml:space="preserve">on </w:t>
      </w:r>
      <w:r>
        <w:rPr>
          <w:rFonts w:eastAsia="宋体"/>
          <w:sz w:val="22"/>
          <w:szCs w:val="22"/>
          <w:lang w:eastAsia="zh-CN"/>
        </w:rPr>
        <w:t xml:space="preserve">the </w:t>
      </w:r>
      <w:r w:rsidR="00EF5464">
        <w:rPr>
          <w:rFonts w:eastAsia="宋体"/>
          <w:sz w:val="22"/>
          <w:szCs w:val="22"/>
          <w:lang w:eastAsia="zh-CN"/>
        </w:rPr>
        <w:t>2</w:t>
      </w:r>
      <w:r w:rsidR="00EF5464" w:rsidRPr="00EF5464">
        <w:rPr>
          <w:rFonts w:eastAsia="宋体"/>
          <w:sz w:val="22"/>
          <w:szCs w:val="22"/>
          <w:vertAlign w:val="superscript"/>
          <w:lang w:eastAsia="zh-CN"/>
        </w:rPr>
        <w:t>nd</w:t>
      </w:r>
      <w:r>
        <w:rPr>
          <w:rFonts w:eastAsia="宋体"/>
          <w:sz w:val="22"/>
          <w:szCs w:val="22"/>
          <w:vertAlign w:val="superscript"/>
          <w:lang w:eastAsia="zh-CN"/>
        </w:rPr>
        <w:t xml:space="preserve"> </w:t>
      </w:r>
      <w:r>
        <w:rPr>
          <w:rFonts w:eastAsia="宋体"/>
          <w:sz w:val="22"/>
          <w:szCs w:val="22"/>
          <w:lang w:eastAsia="zh-CN"/>
        </w:rPr>
        <w:t>symbol. I</w:t>
      </w:r>
      <w:r>
        <w:rPr>
          <w:rFonts w:eastAsia="宋体" w:hint="eastAsia"/>
          <w:sz w:val="22"/>
          <w:szCs w:val="22"/>
          <w:lang w:eastAsia="zh-CN"/>
        </w:rPr>
        <w:t xml:space="preserve">f </w:t>
      </w:r>
      <w:r>
        <w:rPr>
          <w:rFonts w:eastAsia="宋体"/>
          <w:sz w:val="22"/>
          <w:szCs w:val="22"/>
          <w:lang w:eastAsia="zh-CN"/>
        </w:rPr>
        <w:t xml:space="preserve">so, only 1 symbol RMSI CORESET </w:t>
      </w:r>
      <w:r w:rsidR="00C55060">
        <w:rPr>
          <w:rFonts w:eastAsia="宋体"/>
          <w:sz w:val="22"/>
          <w:szCs w:val="22"/>
          <w:lang w:eastAsia="zh-CN"/>
        </w:rPr>
        <w:t>could</w:t>
      </w:r>
      <w:r>
        <w:rPr>
          <w:rFonts w:eastAsia="宋体"/>
          <w:sz w:val="22"/>
          <w:szCs w:val="22"/>
          <w:lang w:eastAsia="zh-CN"/>
        </w:rPr>
        <w:t xml:space="preserve"> be supported and </w:t>
      </w:r>
      <w:r w:rsidR="007659D8">
        <w:rPr>
          <w:rFonts w:eastAsia="宋体"/>
          <w:sz w:val="22"/>
          <w:szCs w:val="22"/>
          <w:lang w:eastAsia="zh-CN"/>
        </w:rPr>
        <w:t xml:space="preserve">only 1 candidate with AL8 </w:t>
      </w:r>
      <w:r w:rsidR="00C55060">
        <w:rPr>
          <w:rFonts w:eastAsia="宋体"/>
          <w:sz w:val="22"/>
          <w:szCs w:val="22"/>
          <w:lang w:eastAsia="zh-CN"/>
        </w:rPr>
        <w:t>could</w:t>
      </w:r>
      <w:r w:rsidR="007659D8">
        <w:rPr>
          <w:rFonts w:eastAsia="宋体"/>
          <w:sz w:val="22"/>
          <w:szCs w:val="22"/>
          <w:lang w:eastAsia="zh-CN"/>
        </w:rPr>
        <w:t xml:space="preserve"> be </w:t>
      </w:r>
      <w:r w:rsidR="00C55060">
        <w:rPr>
          <w:rFonts w:eastAsia="宋体"/>
          <w:sz w:val="22"/>
          <w:szCs w:val="22"/>
          <w:lang w:eastAsia="zh-CN"/>
        </w:rPr>
        <w:t>used</w:t>
      </w:r>
      <w:r w:rsidR="007659D8">
        <w:rPr>
          <w:rFonts w:eastAsia="宋体"/>
          <w:sz w:val="22"/>
          <w:szCs w:val="22"/>
          <w:lang w:eastAsia="zh-CN"/>
        </w:rPr>
        <w:t>.</w:t>
      </w:r>
      <w:r w:rsidR="00132FA1">
        <w:rPr>
          <w:rFonts w:eastAsia="宋体"/>
          <w:sz w:val="22"/>
          <w:szCs w:val="22"/>
          <w:lang w:eastAsia="zh-CN"/>
        </w:rPr>
        <w:t xml:space="preserve"> Additional CORESER</w:t>
      </w:r>
      <w:r w:rsidR="00C55060">
        <w:rPr>
          <w:rFonts w:eastAsia="宋体"/>
          <w:sz w:val="22"/>
          <w:szCs w:val="22"/>
          <w:lang w:eastAsia="zh-CN"/>
        </w:rPr>
        <w:t>s</w:t>
      </w:r>
      <w:r w:rsidR="00132FA1">
        <w:rPr>
          <w:rFonts w:eastAsia="宋体"/>
          <w:sz w:val="22"/>
          <w:szCs w:val="22"/>
          <w:lang w:eastAsia="zh-CN"/>
        </w:rPr>
        <w:t xml:space="preserve"> </w:t>
      </w:r>
      <w:r w:rsidR="003B0B6A">
        <w:rPr>
          <w:rFonts w:eastAsia="宋体"/>
          <w:sz w:val="22"/>
          <w:szCs w:val="22"/>
          <w:lang w:eastAsia="zh-CN"/>
        </w:rPr>
        <w:t>would be</w:t>
      </w:r>
      <w:r w:rsidR="00132FA1">
        <w:rPr>
          <w:rFonts w:eastAsia="宋体"/>
          <w:sz w:val="22"/>
          <w:szCs w:val="22"/>
          <w:lang w:eastAsia="zh-CN"/>
        </w:rPr>
        <w:t xml:space="preserve"> needed for OSI and RACH procedure.</w:t>
      </w:r>
      <w:r w:rsidR="00C55060">
        <w:rPr>
          <w:rFonts w:eastAsia="宋体"/>
          <w:sz w:val="22"/>
          <w:szCs w:val="22"/>
          <w:lang w:eastAsia="zh-CN"/>
        </w:rPr>
        <w:t xml:space="preserve"> A</w:t>
      </w:r>
      <w:r w:rsidR="00132FA1">
        <w:rPr>
          <w:rFonts w:eastAsia="宋体"/>
          <w:sz w:val="22"/>
          <w:szCs w:val="22"/>
          <w:lang w:eastAsia="zh-CN"/>
        </w:rPr>
        <w:t xml:space="preserve">t least </w:t>
      </w:r>
      <w:r w:rsidR="00EF5464">
        <w:rPr>
          <w:rFonts w:eastAsia="宋体"/>
          <w:sz w:val="22"/>
          <w:szCs w:val="22"/>
          <w:lang w:eastAsia="zh-CN"/>
        </w:rPr>
        <w:t xml:space="preserve">two </w:t>
      </w:r>
      <w:r w:rsidR="001438DA">
        <w:rPr>
          <w:rFonts w:eastAsia="宋体"/>
          <w:sz w:val="22"/>
          <w:szCs w:val="22"/>
          <w:lang w:eastAsia="zh-CN"/>
        </w:rPr>
        <w:t>round</w:t>
      </w:r>
      <w:r w:rsidR="00C55060">
        <w:rPr>
          <w:rFonts w:eastAsia="宋体"/>
          <w:sz w:val="22"/>
          <w:szCs w:val="22"/>
          <w:lang w:eastAsia="zh-CN"/>
        </w:rPr>
        <w:t>s</w:t>
      </w:r>
      <w:r w:rsidR="001438DA">
        <w:rPr>
          <w:rFonts w:eastAsia="宋体"/>
          <w:sz w:val="22"/>
          <w:szCs w:val="22"/>
          <w:lang w:eastAsia="zh-CN"/>
        </w:rPr>
        <w:t xml:space="preserve"> </w:t>
      </w:r>
      <w:r w:rsidR="00C55060">
        <w:rPr>
          <w:rFonts w:eastAsia="宋体"/>
          <w:sz w:val="22"/>
          <w:szCs w:val="22"/>
          <w:lang w:eastAsia="zh-CN"/>
        </w:rPr>
        <w:t>of beam sweeping</w:t>
      </w:r>
      <w:r w:rsidR="00D030D6">
        <w:rPr>
          <w:rFonts w:eastAsia="宋体"/>
          <w:sz w:val="22"/>
          <w:szCs w:val="22"/>
          <w:lang w:eastAsia="zh-CN"/>
        </w:rPr>
        <w:t xml:space="preserve"> </w:t>
      </w:r>
      <w:r w:rsidR="00C55060">
        <w:rPr>
          <w:rFonts w:eastAsia="宋体"/>
          <w:sz w:val="22"/>
          <w:szCs w:val="22"/>
          <w:lang w:eastAsia="zh-CN"/>
        </w:rPr>
        <w:t>should be adopt</w:t>
      </w:r>
      <w:r w:rsidR="00132FA1">
        <w:rPr>
          <w:rFonts w:eastAsia="宋体"/>
          <w:sz w:val="22"/>
          <w:szCs w:val="22"/>
          <w:lang w:eastAsia="zh-CN"/>
        </w:rPr>
        <w:t xml:space="preserve"> for SSB and RMSI CORESET separately </w:t>
      </w:r>
      <w:r w:rsidR="00D030D6">
        <w:rPr>
          <w:rFonts w:eastAsia="宋体"/>
          <w:sz w:val="22"/>
          <w:szCs w:val="22"/>
          <w:lang w:eastAsia="zh-CN"/>
        </w:rPr>
        <w:t>as shown in Fig.1</w:t>
      </w:r>
      <w:r w:rsidR="0005521A">
        <w:rPr>
          <w:rFonts w:eastAsia="宋体"/>
          <w:sz w:val="22"/>
          <w:szCs w:val="22"/>
          <w:lang w:eastAsia="zh-CN"/>
        </w:rPr>
        <w:t xml:space="preserve">, </w:t>
      </w:r>
      <w:r w:rsidR="00EF5464">
        <w:rPr>
          <w:rFonts w:eastAsia="宋体"/>
          <w:sz w:val="22"/>
          <w:szCs w:val="22"/>
          <w:lang w:eastAsia="zh-CN"/>
        </w:rPr>
        <w:t>which</w:t>
      </w:r>
      <w:r>
        <w:rPr>
          <w:rFonts w:eastAsia="宋体"/>
          <w:sz w:val="22"/>
          <w:szCs w:val="22"/>
          <w:lang w:eastAsia="zh-CN"/>
        </w:rPr>
        <w:t xml:space="preserve"> will be too restricted in NR-U. </w:t>
      </w:r>
      <w:r w:rsidR="00621F24">
        <w:rPr>
          <w:rFonts w:eastAsia="宋体"/>
          <w:sz w:val="22"/>
          <w:szCs w:val="22"/>
          <w:lang w:eastAsia="zh-CN"/>
        </w:rPr>
        <w:t>F</w:t>
      </w:r>
      <w:r w:rsidR="00621F24" w:rsidRPr="00621F24">
        <w:rPr>
          <w:rFonts w:eastAsia="宋体"/>
          <w:sz w:val="22"/>
          <w:szCs w:val="22"/>
          <w:lang w:eastAsia="zh-CN"/>
        </w:rPr>
        <w:t>or the above reason, we think that this issue needs to be removed in Rel</w:t>
      </w:r>
      <w:r w:rsidR="00621F24">
        <w:rPr>
          <w:rFonts w:eastAsia="宋体" w:hint="eastAsia"/>
          <w:sz w:val="22"/>
          <w:szCs w:val="22"/>
          <w:lang w:eastAsia="zh-CN"/>
        </w:rPr>
        <w:t>-</w:t>
      </w:r>
      <w:r w:rsidR="00621F24" w:rsidRPr="00621F24">
        <w:rPr>
          <w:rFonts w:eastAsia="宋体"/>
          <w:sz w:val="22"/>
          <w:szCs w:val="22"/>
          <w:lang w:eastAsia="zh-CN"/>
        </w:rPr>
        <w:t>16</w:t>
      </w:r>
    </w:p>
    <w:p w14:paraId="71B32E76" w14:textId="77777777" w:rsidR="002757DE" w:rsidRPr="002807D9" w:rsidRDefault="003F48E9" w:rsidP="006D288F">
      <w:pPr>
        <w:pStyle w:val="a1"/>
        <w:jc w:val="center"/>
        <w:rPr>
          <w:rFonts w:eastAsia="宋体"/>
          <w:sz w:val="22"/>
          <w:szCs w:val="22"/>
          <w:lang w:eastAsia="zh-CN"/>
        </w:rPr>
      </w:pPr>
      <w:r>
        <w:object w:dxaOrig="5317" w:dyaOrig="4561" w14:anchorId="01E3A651">
          <v:shape id="_x0000_i1031" type="#_x0000_t75" style="width:266.5pt;height:228pt" o:ole="">
            <v:imagedata r:id="rId20" o:title=""/>
          </v:shape>
          <o:OLEObject Type="Embed" ProgID="Visio.Drawing.15" ShapeID="_x0000_i1031" DrawAspect="Content" ObjectID="_1627533995" r:id="rId21"/>
        </w:object>
      </w:r>
    </w:p>
    <w:p w14:paraId="020A65D3" w14:textId="77777777" w:rsidR="000A134E" w:rsidRDefault="008B0826" w:rsidP="00265F91">
      <w:pPr>
        <w:pStyle w:val="a1"/>
        <w:spacing w:after="240"/>
        <w:jc w:val="center"/>
        <w:rPr>
          <w:rFonts w:eastAsia="宋体"/>
          <w:b/>
          <w:bCs/>
          <w:sz w:val="18"/>
          <w:szCs w:val="18"/>
          <w:lang w:eastAsia="zh-CN"/>
        </w:rPr>
      </w:pPr>
      <w:r>
        <w:rPr>
          <w:rFonts w:eastAsia="宋体"/>
          <w:b/>
          <w:bCs/>
          <w:sz w:val="18"/>
          <w:szCs w:val="18"/>
          <w:lang w:eastAsia="zh-CN"/>
        </w:rPr>
        <w:t xml:space="preserve">Figure </w:t>
      </w:r>
      <w:r w:rsidR="00265F91">
        <w:rPr>
          <w:rFonts w:eastAsia="宋体"/>
          <w:b/>
          <w:bCs/>
          <w:sz w:val="18"/>
          <w:szCs w:val="18"/>
          <w:lang w:eastAsia="zh-CN"/>
        </w:rPr>
        <w:t>1</w:t>
      </w:r>
      <w:r>
        <w:rPr>
          <w:rFonts w:eastAsia="宋体"/>
          <w:b/>
          <w:bCs/>
          <w:sz w:val="18"/>
          <w:szCs w:val="18"/>
          <w:lang w:eastAsia="zh-CN"/>
        </w:rPr>
        <w:t>:  An example of the SSB</w:t>
      </w:r>
      <w:r w:rsidR="00343A7B">
        <w:rPr>
          <w:rFonts w:eastAsia="宋体"/>
          <w:b/>
          <w:bCs/>
          <w:sz w:val="18"/>
          <w:szCs w:val="18"/>
          <w:lang w:eastAsia="zh-CN"/>
        </w:rPr>
        <w:t>/RMSI</w:t>
      </w:r>
      <w:r>
        <w:rPr>
          <w:rFonts w:eastAsia="宋体"/>
          <w:b/>
          <w:bCs/>
          <w:sz w:val="18"/>
          <w:szCs w:val="18"/>
          <w:lang w:eastAsia="zh-CN"/>
        </w:rPr>
        <w:t xml:space="preserve"> pattern in NR</w:t>
      </w:r>
      <w:r w:rsidR="00265F91">
        <w:rPr>
          <w:rFonts w:eastAsia="宋体"/>
          <w:b/>
          <w:bCs/>
          <w:sz w:val="18"/>
          <w:szCs w:val="18"/>
          <w:lang w:eastAsia="zh-CN"/>
        </w:rPr>
        <w:t xml:space="preserve"> Rel-15</w:t>
      </w:r>
    </w:p>
    <w:p w14:paraId="63F0F3FE" w14:textId="77777777" w:rsidR="00265F91" w:rsidRPr="000A134E" w:rsidRDefault="00265F91" w:rsidP="00265F91">
      <w:pPr>
        <w:pStyle w:val="a1"/>
        <w:spacing w:after="240"/>
        <w:jc w:val="center"/>
        <w:rPr>
          <w:rFonts w:eastAsiaTheme="minorEastAsia"/>
          <w:lang w:eastAsia="zh-CN"/>
        </w:rPr>
      </w:pPr>
    </w:p>
    <w:p w14:paraId="2DCD34CA" w14:textId="77777777" w:rsidR="00C03683" w:rsidRDefault="008474F6" w:rsidP="00DD7800">
      <w:pPr>
        <w:pStyle w:val="1"/>
        <w:numPr>
          <w:ilvl w:val="2"/>
          <w:numId w:val="12"/>
        </w:numPr>
        <w:rPr>
          <w:rFonts w:eastAsiaTheme="minorEastAsia"/>
          <w:sz w:val="22"/>
          <w:lang w:eastAsia="zh-CN"/>
        </w:rPr>
      </w:pPr>
      <w:r>
        <w:rPr>
          <w:rFonts w:eastAsiaTheme="minorEastAsia" w:hint="eastAsia"/>
          <w:sz w:val="22"/>
          <w:lang w:eastAsia="zh-CN"/>
        </w:rPr>
        <w:t>R</w:t>
      </w:r>
      <w:r>
        <w:rPr>
          <w:rFonts w:eastAsiaTheme="minorEastAsia"/>
          <w:sz w:val="22"/>
          <w:lang w:eastAsia="zh-CN"/>
        </w:rPr>
        <w:t>ate Matching</w:t>
      </w:r>
    </w:p>
    <w:p w14:paraId="346EE7E0" w14:textId="77777777" w:rsidR="001B1D95" w:rsidRDefault="007D7C26" w:rsidP="00190A3D">
      <w:pPr>
        <w:spacing w:line="300" w:lineRule="exact"/>
        <w:jc w:val="both"/>
        <w:rPr>
          <w:sz w:val="22"/>
        </w:rPr>
      </w:pPr>
      <w:r w:rsidRPr="00190A3D">
        <w:rPr>
          <w:rFonts w:eastAsia="宋体" w:hint="eastAsia"/>
          <w:sz w:val="22"/>
          <w:lang w:eastAsia="zh-CN"/>
        </w:rPr>
        <w:t>I</w:t>
      </w:r>
      <w:r w:rsidRPr="00190A3D">
        <w:rPr>
          <w:rFonts w:eastAsia="宋体"/>
          <w:sz w:val="22"/>
          <w:lang w:eastAsia="zh-CN"/>
        </w:rPr>
        <w:t>n NR, w</w:t>
      </w:r>
      <w:r w:rsidR="00190A3D" w:rsidRPr="00190A3D">
        <w:rPr>
          <w:rFonts w:eastAsia="宋体"/>
          <w:kern w:val="2"/>
          <w:sz w:val="22"/>
          <w:lang w:eastAsia="zh-CN"/>
        </w:rPr>
        <w:t xml:space="preserve">hen receiving </w:t>
      </w:r>
      <w:r w:rsidR="00EC52F1">
        <w:rPr>
          <w:rFonts w:eastAsia="宋体"/>
          <w:kern w:val="2"/>
          <w:sz w:val="22"/>
          <w:lang w:eastAsia="zh-CN"/>
        </w:rPr>
        <w:t>a</w:t>
      </w:r>
      <w:r w:rsidR="00190A3D" w:rsidRPr="00190A3D">
        <w:rPr>
          <w:rFonts w:eastAsia="宋体"/>
          <w:kern w:val="2"/>
          <w:sz w:val="22"/>
          <w:lang w:eastAsia="zh-CN"/>
        </w:rPr>
        <w:t xml:space="preserve"> PDSCH </w:t>
      </w:r>
      <w:r w:rsidR="00190A3D" w:rsidRPr="00190A3D">
        <w:rPr>
          <w:rFonts w:eastAsia="宋体"/>
          <w:color w:val="000000"/>
          <w:kern w:val="2"/>
          <w:sz w:val="22"/>
          <w:lang w:eastAsia="zh-CN"/>
        </w:rPr>
        <w:t>scheduled with SI-RNTI in PDCCH Type0 common search space</w:t>
      </w:r>
      <w:r w:rsidR="00190A3D" w:rsidRPr="00190A3D">
        <w:rPr>
          <w:rFonts w:eastAsia="宋体"/>
          <w:kern w:val="2"/>
          <w:sz w:val="22"/>
          <w:lang w:eastAsia="zh-CN"/>
        </w:rPr>
        <w:t xml:space="preserve">, </w:t>
      </w:r>
      <w:r w:rsidR="00EC52F1">
        <w:rPr>
          <w:rFonts w:eastAsia="宋体"/>
          <w:kern w:val="2"/>
          <w:sz w:val="22"/>
          <w:lang w:eastAsia="zh-CN"/>
        </w:rPr>
        <w:t>a</w:t>
      </w:r>
      <w:r w:rsidR="00190A3D" w:rsidRPr="00190A3D">
        <w:rPr>
          <w:rFonts w:eastAsia="宋体"/>
          <w:kern w:val="2"/>
          <w:sz w:val="22"/>
          <w:lang w:eastAsia="zh-CN"/>
        </w:rPr>
        <w:t xml:space="preserve"> UE sh</w:t>
      </w:r>
      <w:r w:rsidR="00EC52F1">
        <w:rPr>
          <w:rFonts w:eastAsia="宋体"/>
          <w:kern w:val="2"/>
          <w:sz w:val="22"/>
          <w:lang w:eastAsia="zh-CN"/>
        </w:rPr>
        <w:t>ould</w:t>
      </w:r>
      <w:r w:rsidR="00190A3D" w:rsidRPr="00190A3D">
        <w:rPr>
          <w:rFonts w:eastAsia="宋体"/>
          <w:kern w:val="2"/>
          <w:sz w:val="22"/>
          <w:lang w:eastAsia="zh-CN"/>
        </w:rPr>
        <w:t xml:space="preserve"> assume that no SS/PBCH block is transmitted in REs used by the UE for a reception of the PDSCH.</w:t>
      </w:r>
      <w:r w:rsidR="00A81D09">
        <w:rPr>
          <w:rFonts w:eastAsia="宋体"/>
          <w:kern w:val="2"/>
          <w:sz w:val="22"/>
          <w:lang w:eastAsia="zh-CN"/>
        </w:rPr>
        <w:t xml:space="preserve"> </w:t>
      </w:r>
      <w:r w:rsidR="001B1D95">
        <w:rPr>
          <w:rFonts w:eastAsia="宋体"/>
          <w:sz w:val="22"/>
          <w:lang w:eastAsia="zh-CN"/>
        </w:rPr>
        <w:t>In NR-U, SSB and associated RMSI are assumed to be transmitted within a DRS. C</w:t>
      </w:r>
      <w:r w:rsidRPr="00190A3D">
        <w:rPr>
          <w:rFonts w:eastAsia="宋体"/>
          <w:sz w:val="22"/>
          <w:lang w:eastAsia="zh-CN"/>
        </w:rPr>
        <w:t xml:space="preserve">onsidering </w:t>
      </w:r>
      <w:r w:rsidR="00190A3D">
        <w:rPr>
          <w:rFonts w:eastAsia="宋体"/>
          <w:sz w:val="22"/>
          <w:lang w:eastAsia="zh-CN"/>
        </w:rPr>
        <w:t xml:space="preserve">only a few resources could be </w:t>
      </w:r>
      <w:r w:rsidR="00722508">
        <w:rPr>
          <w:rFonts w:eastAsia="宋体" w:hint="eastAsia"/>
          <w:sz w:val="22"/>
          <w:lang w:eastAsia="zh-CN"/>
        </w:rPr>
        <w:t>utilized</w:t>
      </w:r>
      <w:r w:rsidR="00722508">
        <w:rPr>
          <w:rFonts w:eastAsia="宋体"/>
          <w:sz w:val="22"/>
          <w:lang w:eastAsia="zh-CN"/>
        </w:rPr>
        <w:t xml:space="preserve"> </w:t>
      </w:r>
      <w:r w:rsidR="00190A3D">
        <w:rPr>
          <w:rFonts w:eastAsia="宋体"/>
          <w:sz w:val="22"/>
          <w:lang w:eastAsia="zh-CN"/>
        </w:rPr>
        <w:t>within a DRS</w:t>
      </w:r>
      <w:r w:rsidRPr="00190A3D">
        <w:rPr>
          <w:rFonts w:eastAsia="宋体"/>
          <w:sz w:val="22"/>
          <w:lang w:eastAsia="zh-CN"/>
        </w:rPr>
        <w:t xml:space="preserve">, </w:t>
      </w:r>
      <w:r w:rsidR="00882F59">
        <w:rPr>
          <w:rFonts w:eastAsia="宋体"/>
          <w:sz w:val="22"/>
          <w:lang w:eastAsia="zh-CN"/>
        </w:rPr>
        <w:t xml:space="preserve">whether </w:t>
      </w:r>
      <w:r w:rsidRPr="00190A3D">
        <w:rPr>
          <w:rFonts w:eastAsia="宋体"/>
          <w:sz w:val="22"/>
          <w:lang w:eastAsia="zh-CN"/>
        </w:rPr>
        <w:t>r</w:t>
      </w:r>
      <w:r w:rsidR="005338FE">
        <w:rPr>
          <w:sz w:val="22"/>
        </w:rPr>
        <w:t xml:space="preserve">ate matching </w:t>
      </w:r>
      <w:r w:rsidR="00C03683" w:rsidRPr="00190A3D">
        <w:rPr>
          <w:sz w:val="22"/>
        </w:rPr>
        <w:t>f</w:t>
      </w:r>
      <w:r w:rsidR="005338FE">
        <w:rPr>
          <w:sz w:val="22"/>
        </w:rPr>
        <w:t>or</w:t>
      </w:r>
      <w:r w:rsidR="00C03683" w:rsidRPr="00190A3D">
        <w:rPr>
          <w:sz w:val="22"/>
        </w:rPr>
        <w:t xml:space="preserve"> RMSI-PDSCH over SSB</w:t>
      </w:r>
      <w:r w:rsidR="00190A3D">
        <w:rPr>
          <w:sz w:val="22"/>
        </w:rPr>
        <w:t>s</w:t>
      </w:r>
      <w:r w:rsidRPr="00190A3D">
        <w:rPr>
          <w:sz w:val="22"/>
        </w:rPr>
        <w:t xml:space="preserve"> </w:t>
      </w:r>
      <w:r w:rsidR="00EC52F1">
        <w:rPr>
          <w:sz w:val="22"/>
        </w:rPr>
        <w:t xml:space="preserve">would be beneficial </w:t>
      </w:r>
      <w:r w:rsidRPr="00190A3D">
        <w:rPr>
          <w:sz w:val="22"/>
        </w:rPr>
        <w:t xml:space="preserve">should be </w:t>
      </w:r>
      <w:r w:rsidR="00882F59">
        <w:rPr>
          <w:sz w:val="22"/>
        </w:rPr>
        <w:t>re</w:t>
      </w:r>
      <w:r w:rsidRPr="00190A3D">
        <w:rPr>
          <w:sz w:val="22"/>
        </w:rPr>
        <w:t>considered</w:t>
      </w:r>
      <w:r w:rsidR="002039D5">
        <w:rPr>
          <w:sz w:val="22"/>
        </w:rPr>
        <w:t xml:space="preserve"> in NR-U</w:t>
      </w:r>
      <w:r w:rsidR="00C03683" w:rsidRPr="00190A3D">
        <w:rPr>
          <w:sz w:val="22"/>
        </w:rPr>
        <w:t xml:space="preserve">. </w:t>
      </w:r>
    </w:p>
    <w:p w14:paraId="1DC24296" w14:textId="77777777" w:rsidR="006F5978" w:rsidRDefault="001B1D95" w:rsidP="00190A3D">
      <w:pPr>
        <w:spacing w:line="300" w:lineRule="exact"/>
        <w:jc w:val="both"/>
        <w:rPr>
          <w:rFonts w:eastAsia="宋体"/>
          <w:sz w:val="22"/>
          <w:lang w:eastAsia="zh-CN"/>
        </w:rPr>
      </w:pPr>
      <w:r w:rsidRPr="006F5978">
        <w:rPr>
          <w:rFonts w:eastAsia="宋体"/>
          <w:sz w:val="22"/>
          <w:lang w:eastAsia="zh-CN"/>
        </w:rPr>
        <w:t xml:space="preserve">Here, </w:t>
      </w:r>
      <w:r w:rsidR="006F5978">
        <w:rPr>
          <w:rFonts w:eastAsia="宋体"/>
          <w:sz w:val="22"/>
          <w:lang w:eastAsia="zh-CN"/>
        </w:rPr>
        <w:t xml:space="preserve">we list three options and mainly consider the </w:t>
      </w:r>
      <w:r w:rsidR="006F5978" w:rsidRPr="006F5978">
        <w:rPr>
          <w:rFonts w:eastAsia="宋体"/>
          <w:sz w:val="22"/>
          <w:lang w:eastAsia="zh-CN"/>
        </w:rPr>
        <w:t>relationship between SSB and RMSI</w:t>
      </w:r>
      <w:r w:rsidR="006F5978">
        <w:rPr>
          <w:rFonts w:eastAsia="宋体"/>
          <w:sz w:val="22"/>
          <w:lang w:eastAsia="zh-CN"/>
        </w:rPr>
        <w:t xml:space="preserve"> resources.</w:t>
      </w:r>
    </w:p>
    <w:p w14:paraId="40812F89" w14:textId="77777777" w:rsidR="006F5978" w:rsidRDefault="006F5978" w:rsidP="00F37F88">
      <w:pPr>
        <w:spacing w:beforeLines="50" w:before="120" w:afterLines="50" w:after="120" w:line="300" w:lineRule="exact"/>
        <w:jc w:val="both"/>
        <w:rPr>
          <w:rFonts w:eastAsia="宋体"/>
          <w:sz w:val="22"/>
          <w:lang w:eastAsia="zh-CN"/>
        </w:rPr>
      </w:pPr>
      <w:r w:rsidRPr="00F37F88">
        <w:rPr>
          <w:rFonts w:eastAsia="宋体"/>
          <w:b/>
          <w:sz w:val="22"/>
          <w:lang w:eastAsia="zh-CN"/>
        </w:rPr>
        <w:t>Option1.</w:t>
      </w:r>
      <w:r>
        <w:rPr>
          <w:rFonts w:eastAsia="宋体"/>
          <w:sz w:val="22"/>
          <w:lang w:eastAsia="zh-CN"/>
        </w:rPr>
        <w:t xml:space="preserve"> </w:t>
      </w:r>
      <w:r w:rsidRPr="006F5978">
        <w:rPr>
          <w:rFonts w:eastAsia="宋体" w:hint="eastAsia"/>
          <w:sz w:val="22"/>
          <w:lang w:eastAsia="zh-CN"/>
        </w:rPr>
        <w:t>S</w:t>
      </w:r>
      <w:r w:rsidRPr="006F5978">
        <w:rPr>
          <w:rFonts w:eastAsia="宋体"/>
          <w:sz w:val="22"/>
          <w:lang w:eastAsia="zh-CN"/>
        </w:rPr>
        <w:t>SB is in the edge of an initial BWP</w:t>
      </w:r>
      <w:r w:rsidR="002039D5">
        <w:rPr>
          <w:rFonts w:eastAsia="宋体"/>
          <w:sz w:val="22"/>
          <w:lang w:eastAsia="zh-CN"/>
        </w:rPr>
        <w:t>, RMSI is FDMed with SSB</w:t>
      </w:r>
      <w:r w:rsidRPr="006F5978">
        <w:rPr>
          <w:rFonts w:eastAsia="宋体"/>
          <w:sz w:val="22"/>
          <w:lang w:eastAsia="zh-CN"/>
        </w:rPr>
        <w:t xml:space="preserve"> and rate-matching is not needed</w:t>
      </w:r>
      <w:r>
        <w:rPr>
          <w:rFonts w:eastAsia="宋体"/>
          <w:sz w:val="22"/>
          <w:lang w:eastAsia="zh-CN"/>
        </w:rPr>
        <w:t>, as shown in Fig.2.</w:t>
      </w:r>
    </w:p>
    <w:p w14:paraId="370979B4" w14:textId="77777777" w:rsidR="003F48E9" w:rsidRDefault="006E27CF" w:rsidP="003F48E9">
      <w:pPr>
        <w:spacing w:beforeLines="50" w:before="120" w:afterLines="50" w:after="120"/>
        <w:jc w:val="center"/>
      </w:pPr>
      <w:r>
        <w:object w:dxaOrig="4128" w:dyaOrig="3072" w14:anchorId="1570285A">
          <v:shape id="_x0000_i1032" type="#_x0000_t75" style="width:206.5pt;height:154pt" o:ole="">
            <v:imagedata r:id="rId22" o:title=""/>
          </v:shape>
          <o:OLEObject Type="Embed" ProgID="Visio.Drawing.15" ShapeID="_x0000_i1032" DrawAspect="Content" ObjectID="_1627533996" r:id="rId23"/>
        </w:object>
      </w:r>
    </w:p>
    <w:p w14:paraId="018ECD8E" w14:textId="77777777" w:rsidR="006E27CF" w:rsidRDefault="006E27CF" w:rsidP="006E27CF">
      <w:pPr>
        <w:pStyle w:val="a1"/>
        <w:spacing w:after="240"/>
        <w:jc w:val="center"/>
        <w:rPr>
          <w:rFonts w:eastAsia="宋体"/>
          <w:b/>
          <w:bCs/>
          <w:sz w:val="18"/>
          <w:szCs w:val="18"/>
          <w:lang w:eastAsia="zh-CN"/>
        </w:rPr>
      </w:pPr>
      <w:r>
        <w:rPr>
          <w:rFonts w:eastAsia="宋体"/>
          <w:b/>
          <w:bCs/>
          <w:sz w:val="18"/>
          <w:szCs w:val="18"/>
          <w:lang w:eastAsia="zh-CN"/>
        </w:rPr>
        <w:t xml:space="preserve">Figure 2:  </w:t>
      </w:r>
      <w:r w:rsidRPr="006E27CF">
        <w:rPr>
          <w:rFonts w:eastAsia="宋体"/>
          <w:b/>
          <w:bCs/>
          <w:sz w:val="18"/>
          <w:szCs w:val="18"/>
          <w:lang w:eastAsia="zh-CN"/>
        </w:rPr>
        <w:t>SSB is in the edge and rate-matching is not needed</w:t>
      </w:r>
    </w:p>
    <w:p w14:paraId="5E7067EC" w14:textId="77777777" w:rsidR="006F5978" w:rsidRDefault="006F5978" w:rsidP="00F37F88">
      <w:pPr>
        <w:spacing w:beforeLines="50" w:before="120" w:afterLines="50" w:after="120" w:line="300" w:lineRule="exact"/>
        <w:jc w:val="both"/>
        <w:rPr>
          <w:rFonts w:eastAsia="宋体"/>
          <w:sz w:val="22"/>
          <w:lang w:eastAsia="zh-CN"/>
        </w:rPr>
      </w:pPr>
      <w:r w:rsidRPr="00F37F88">
        <w:rPr>
          <w:rFonts w:eastAsia="宋体"/>
          <w:b/>
          <w:sz w:val="22"/>
          <w:lang w:eastAsia="zh-CN"/>
        </w:rPr>
        <w:t>Option2.</w:t>
      </w:r>
      <w:r>
        <w:rPr>
          <w:rFonts w:eastAsia="宋体"/>
          <w:sz w:val="22"/>
          <w:lang w:eastAsia="zh-CN"/>
        </w:rPr>
        <w:t xml:space="preserve"> </w:t>
      </w:r>
      <w:r w:rsidRPr="006F5978">
        <w:rPr>
          <w:rFonts w:eastAsia="宋体" w:hint="eastAsia"/>
          <w:sz w:val="22"/>
          <w:lang w:eastAsia="zh-CN"/>
        </w:rPr>
        <w:t>S</w:t>
      </w:r>
      <w:r w:rsidRPr="006F5978">
        <w:rPr>
          <w:rFonts w:eastAsia="宋体"/>
          <w:sz w:val="22"/>
          <w:lang w:eastAsia="zh-CN"/>
        </w:rPr>
        <w:t>SB is in the edge of an initial BWP and rate-matching is needed</w:t>
      </w:r>
      <w:r>
        <w:rPr>
          <w:rFonts w:eastAsia="宋体"/>
          <w:sz w:val="22"/>
          <w:lang w:eastAsia="zh-CN"/>
        </w:rPr>
        <w:t>, as shown in Fig.3.</w:t>
      </w:r>
    </w:p>
    <w:p w14:paraId="194FB070" w14:textId="77777777" w:rsidR="006E27CF" w:rsidRDefault="006E27CF" w:rsidP="006E27CF">
      <w:pPr>
        <w:spacing w:beforeLines="50" w:before="120" w:afterLines="50" w:after="120"/>
        <w:jc w:val="center"/>
      </w:pPr>
      <w:r>
        <w:object w:dxaOrig="4128" w:dyaOrig="3072" w14:anchorId="0AC8BDA6">
          <v:shape id="_x0000_i1033" type="#_x0000_t75" style="width:206.5pt;height:154pt" o:ole="">
            <v:imagedata r:id="rId24" o:title=""/>
          </v:shape>
          <o:OLEObject Type="Embed" ProgID="Visio.Drawing.15" ShapeID="_x0000_i1033" DrawAspect="Content" ObjectID="_1627533997" r:id="rId25"/>
        </w:object>
      </w:r>
    </w:p>
    <w:p w14:paraId="2130869D" w14:textId="77777777" w:rsidR="006E27CF" w:rsidRDefault="006E27CF" w:rsidP="006E27CF">
      <w:pPr>
        <w:pStyle w:val="a1"/>
        <w:spacing w:after="240"/>
        <w:jc w:val="center"/>
        <w:rPr>
          <w:rFonts w:eastAsia="宋体"/>
          <w:b/>
          <w:bCs/>
          <w:sz w:val="18"/>
          <w:szCs w:val="18"/>
          <w:lang w:eastAsia="zh-CN"/>
        </w:rPr>
      </w:pPr>
      <w:r>
        <w:rPr>
          <w:rFonts w:eastAsia="宋体"/>
          <w:b/>
          <w:bCs/>
          <w:sz w:val="18"/>
          <w:szCs w:val="18"/>
          <w:lang w:eastAsia="zh-CN"/>
        </w:rPr>
        <w:t xml:space="preserve">Figure 3:  </w:t>
      </w:r>
      <w:r w:rsidRPr="006E27CF">
        <w:rPr>
          <w:rFonts w:eastAsia="宋体"/>
          <w:b/>
          <w:bCs/>
          <w:sz w:val="18"/>
          <w:szCs w:val="18"/>
          <w:lang w:eastAsia="zh-CN"/>
        </w:rPr>
        <w:t>SSB is in the edge and rate-matching is needed</w:t>
      </w:r>
    </w:p>
    <w:p w14:paraId="5DA90B47" w14:textId="77777777" w:rsidR="006F5978" w:rsidRDefault="006F5978" w:rsidP="00F37F88">
      <w:pPr>
        <w:spacing w:beforeLines="50" w:before="120" w:afterLines="50" w:after="120" w:line="300" w:lineRule="exact"/>
        <w:jc w:val="both"/>
        <w:rPr>
          <w:rFonts w:eastAsia="宋体"/>
          <w:sz w:val="22"/>
          <w:lang w:eastAsia="zh-CN"/>
        </w:rPr>
      </w:pPr>
      <w:r w:rsidRPr="00F37F88">
        <w:rPr>
          <w:rFonts w:eastAsia="宋体"/>
          <w:b/>
          <w:sz w:val="22"/>
          <w:lang w:eastAsia="zh-CN"/>
        </w:rPr>
        <w:t>Option3.</w:t>
      </w:r>
      <w:r>
        <w:rPr>
          <w:rFonts w:eastAsia="宋体"/>
          <w:sz w:val="22"/>
          <w:lang w:eastAsia="zh-CN"/>
        </w:rPr>
        <w:t xml:space="preserve"> </w:t>
      </w:r>
      <w:r w:rsidRPr="006F5978">
        <w:rPr>
          <w:rFonts w:eastAsia="宋体" w:hint="eastAsia"/>
          <w:sz w:val="22"/>
          <w:lang w:eastAsia="zh-CN"/>
        </w:rPr>
        <w:t>S</w:t>
      </w:r>
      <w:r w:rsidRPr="006F5978">
        <w:rPr>
          <w:rFonts w:eastAsia="宋体"/>
          <w:sz w:val="22"/>
          <w:lang w:eastAsia="zh-CN"/>
        </w:rPr>
        <w:t>SB is in the center of an initial BWP and rate-matching is needed</w:t>
      </w:r>
      <w:r>
        <w:rPr>
          <w:rFonts w:eastAsia="宋体"/>
          <w:sz w:val="22"/>
          <w:lang w:eastAsia="zh-CN"/>
        </w:rPr>
        <w:t>, as shown in Fig.4.</w:t>
      </w:r>
    </w:p>
    <w:p w14:paraId="39227F41" w14:textId="77777777" w:rsidR="006E27CF" w:rsidRDefault="006E27CF" w:rsidP="006E27CF">
      <w:pPr>
        <w:spacing w:beforeLines="50" w:before="120" w:afterLines="50" w:after="120"/>
        <w:jc w:val="center"/>
      </w:pPr>
      <w:r>
        <w:object w:dxaOrig="4128" w:dyaOrig="3073" w14:anchorId="52202F38">
          <v:shape id="_x0000_i1034" type="#_x0000_t75" style="width:206.5pt;height:153.5pt" o:ole="">
            <v:imagedata r:id="rId26" o:title=""/>
          </v:shape>
          <o:OLEObject Type="Embed" ProgID="Visio.Drawing.15" ShapeID="_x0000_i1034" DrawAspect="Content" ObjectID="_1627533998" r:id="rId27"/>
        </w:object>
      </w:r>
    </w:p>
    <w:p w14:paraId="7B78BFFE" w14:textId="77777777" w:rsidR="006E27CF" w:rsidRDefault="006E27CF" w:rsidP="006E27CF">
      <w:pPr>
        <w:pStyle w:val="a1"/>
        <w:spacing w:after="240"/>
        <w:jc w:val="center"/>
        <w:rPr>
          <w:rFonts w:eastAsia="宋体"/>
          <w:b/>
          <w:bCs/>
          <w:sz w:val="18"/>
          <w:szCs w:val="18"/>
          <w:lang w:eastAsia="zh-CN"/>
        </w:rPr>
      </w:pPr>
      <w:r>
        <w:rPr>
          <w:rFonts w:eastAsia="宋体"/>
          <w:b/>
          <w:bCs/>
          <w:sz w:val="18"/>
          <w:szCs w:val="18"/>
          <w:lang w:eastAsia="zh-CN"/>
        </w:rPr>
        <w:t xml:space="preserve">Figure 4:  </w:t>
      </w:r>
      <w:r w:rsidRPr="006E27CF">
        <w:rPr>
          <w:rFonts w:eastAsia="宋体"/>
          <w:b/>
          <w:bCs/>
          <w:sz w:val="18"/>
          <w:szCs w:val="18"/>
          <w:lang w:eastAsia="zh-CN"/>
        </w:rPr>
        <w:t xml:space="preserve">SSB is in the </w:t>
      </w:r>
      <w:r>
        <w:rPr>
          <w:rFonts w:eastAsia="宋体" w:hint="eastAsia"/>
          <w:b/>
          <w:bCs/>
          <w:sz w:val="18"/>
          <w:szCs w:val="18"/>
          <w:lang w:eastAsia="zh-CN"/>
        </w:rPr>
        <w:t>center</w:t>
      </w:r>
      <w:r>
        <w:rPr>
          <w:rFonts w:eastAsia="宋体"/>
          <w:b/>
          <w:bCs/>
          <w:sz w:val="18"/>
          <w:szCs w:val="18"/>
          <w:lang w:eastAsia="zh-CN"/>
        </w:rPr>
        <w:t xml:space="preserve"> </w:t>
      </w:r>
      <w:r w:rsidRPr="006E27CF">
        <w:rPr>
          <w:rFonts w:eastAsia="宋体"/>
          <w:b/>
          <w:bCs/>
          <w:sz w:val="18"/>
          <w:szCs w:val="18"/>
          <w:lang w:eastAsia="zh-CN"/>
        </w:rPr>
        <w:t>and rate-matching is needed</w:t>
      </w:r>
    </w:p>
    <w:p w14:paraId="626A7C3E" w14:textId="1F03C6D2" w:rsidR="007D7C26" w:rsidRDefault="00126DC4" w:rsidP="00190A3D">
      <w:pPr>
        <w:spacing w:line="300" w:lineRule="exact"/>
        <w:jc w:val="both"/>
        <w:rPr>
          <w:sz w:val="22"/>
        </w:rPr>
      </w:pPr>
      <w:r>
        <w:rPr>
          <w:rFonts w:eastAsiaTheme="minorEastAsia"/>
          <w:sz w:val="22"/>
          <w:lang w:eastAsia="zh-CN"/>
        </w:rPr>
        <w:t>In our understanding, option2 and option3</w:t>
      </w:r>
      <w:r w:rsidR="006F5978">
        <w:rPr>
          <w:rFonts w:eastAsiaTheme="minorEastAsia"/>
          <w:sz w:val="22"/>
          <w:lang w:eastAsia="zh-CN"/>
        </w:rPr>
        <w:t xml:space="preserve"> are preferable</w:t>
      </w:r>
      <w:r>
        <w:rPr>
          <w:rFonts w:eastAsiaTheme="minorEastAsia"/>
          <w:sz w:val="22"/>
          <w:lang w:eastAsia="zh-CN"/>
        </w:rPr>
        <w:t xml:space="preserve"> since the limited resources within a DRS could be </w:t>
      </w:r>
      <w:r w:rsidR="002039D5">
        <w:rPr>
          <w:rFonts w:eastAsiaTheme="minorEastAsia"/>
          <w:sz w:val="22"/>
          <w:lang w:eastAsia="zh-CN"/>
        </w:rPr>
        <w:t xml:space="preserve">fully </w:t>
      </w:r>
      <w:r w:rsidR="006F5978">
        <w:rPr>
          <w:rFonts w:eastAsiaTheme="minorEastAsia"/>
          <w:sz w:val="22"/>
          <w:lang w:eastAsia="zh-CN"/>
        </w:rPr>
        <w:t>utilized</w:t>
      </w:r>
      <w:r>
        <w:rPr>
          <w:rFonts w:eastAsiaTheme="minorEastAsia"/>
          <w:sz w:val="22"/>
          <w:lang w:eastAsia="zh-CN"/>
        </w:rPr>
        <w:t xml:space="preserve"> by RMSI. </w:t>
      </w:r>
      <w:r w:rsidR="008E66AC">
        <w:rPr>
          <w:rFonts w:eastAsiaTheme="minorEastAsia"/>
          <w:sz w:val="22"/>
          <w:lang w:eastAsia="zh-CN"/>
        </w:rPr>
        <w:t xml:space="preserve">For </w:t>
      </w:r>
      <w:r>
        <w:rPr>
          <w:rFonts w:eastAsiaTheme="minorEastAsia"/>
          <w:sz w:val="22"/>
          <w:lang w:eastAsia="zh-CN"/>
        </w:rPr>
        <w:t>option1, only 24RB</w:t>
      </w:r>
      <w:r w:rsidR="008E66AC">
        <w:rPr>
          <w:rFonts w:eastAsiaTheme="minorEastAsia"/>
          <w:sz w:val="22"/>
          <w:lang w:eastAsia="zh-CN"/>
        </w:rPr>
        <w:t>s at 30 kHz</w:t>
      </w:r>
      <w:r>
        <w:rPr>
          <w:rFonts w:eastAsiaTheme="minorEastAsia"/>
          <w:sz w:val="22"/>
          <w:lang w:eastAsia="zh-CN"/>
        </w:rPr>
        <w:t xml:space="preserve"> could be </w:t>
      </w:r>
      <w:r w:rsidR="008E66AC">
        <w:rPr>
          <w:rFonts w:eastAsiaTheme="minorEastAsia"/>
          <w:sz w:val="22"/>
          <w:lang w:eastAsia="zh-CN"/>
        </w:rPr>
        <w:t xml:space="preserve">configured which restricts the available resources </w:t>
      </w:r>
      <w:r w:rsidR="002958AE">
        <w:rPr>
          <w:rFonts w:eastAsiaTheme="minorEastAsia"/>
          <w:sz w:val="22"/>
          <w:lang w:eastAsia="zh-CN"/>
        </w:rPr>
        <w:t xml:space="preserve">in frequency domain </w:t>
      </w:r>
      <w:r w:rsidR="008E66AC">
        <w:rPr>
          <w:rFonts w:eastAsiaTheme="minorEastAsia"/>
          <w:sz w:val="22"/>
          <w:lang w:eastAsia="zh-CN"/>
        </w:rPr>
        <w:t>for RMSI</w:t>
      </w:r>
      <w:r w:rsidR="00524CE6">
        <w:rPr>
          <w:rFonts w:eastAsiaTheme="minorEastAsia"/>
          <w:sz w:val="22"/>
          <w:lang w:eastAsia="zh-CN"/>
        </w:rPr>
        <w:t xml:space="preserve"> transmission</w:t>
      </w:r>
      <w:r w:rsidR="008E66AC">
        <w:rPr>
          <w:rFonts w:eastAsiaTheme="minorEastAsia"/>
          <w:sz w:val="22"/>
          <w:lang w:eastAsia="zh-CN"/>
        </w:rPr>
        <w:t xml:space="preserve">. </w:t>
      </w:r>
    </w:p>
    <w:p w14:paraId="2A2D31DD" w14:textId="71A30B4F" w:rsidR="00722508" w:rsidRDefault="00722508" w:rsidP="00722508">
      <w:pPr>
        <w:pStyle w:val="a1"/>
        <w:spacing w:beforeLines="150" w:before="360" w:after="240"/>
        <w:ind w:left="1304" w:hanging="1304"/>
        <w:rPr>
          <w:rFonts w:eastAsia="宋体"/>
          <w:b/>
          <w:sz w:val="22"/>
          <w:lang w:eastAsia="zh-CN"/>
        </w:rPr>
      </w:pPr>
      <w:r w:rsidRPr="00396470">
        <w:rPr>
          <w:rFonts w:eastAsia="宋体"/>
          <w:b/>
          <w:sz w:val="22"/>
          <w:lang w:eastAsia="zh-CN"/>
        </w:rPr>
        <w:t xml:space="preserve">Proposal </w:t>
      </w:r>
      <w:r w:rsidR="00B5787D">
        <w:rPr>
          <w:rFonts w:eastAsia="宋体"/>
          <w:b/>
          <w:sz w:val="22"/>
          <w:lang w:eastAsia="zh-CN"/>
        </w:rPr>
        <w:t>1</w:t>
      </w:r>
      <w:r w:rsidRPr="00396470">
        <w:rPr>
          <w:rFonts w:eastAsia="宋体"/>
          <w:b/>
          <w:sz w:val="22"/>
          <w:lang w:eastAsia="zh-CN"/>
        </w:rPr>
        <w:t xml:space="preserve">: </w:t>
      </w:r>
      <w:r w:rsidRPr="00396470">
        <w:rPr>
          <w:rFonts w:eastAsia="宋体"/>
          <w:b/>
          <w:sz w:val="22"/>
          <w:lang w:eastAsia="zh-CN"/>
        </w:rPr>
        <w:tab/>
      </w:r>
      <w:r w:rsidR="002A3538">
        <w:rPr>
          <w:rFonts w:eastAsia="宋体"/>
          <w:b/>
          <w:sz w:val="22"/>
          <w:lang w:eastAsia="zh-CN"/>
        </w:rPr>
        <w:t xml:space="preserve">Multiple FDM fashions between </w:t>
      </w:r>
      <w:r w:rsidRPr="00722508">
        <w:rPr>
          <w:rFonts w:eastAsia="宋体"/>
          <w:b/>
          <w:sz w:val="22"/>
          <w:lang w:eastAsia="zh-CN"/>
        </w:rPr>
        <w:t xml:space="preserve">RMSI-PDSCH </w:t>
      </w:r>
      <w:r w:rsidR="002A3538">
        <w:rPr>
          <w:rFonts w:eastAsia="宋体"/>
          <w:b/>
          <w:sz w:val="22"/>
          <w:lang w:eastAsia="zh-CN"/>
        </w:rPr>
        <w:t>and</w:t>
      </w:r>
      <w:r w:rsidR="002A3538" w:rsidRPr="00722508">
        <w:rPr>
          <w:rFonts w:eastAsia="宋体"/>
          <w:b/>
          <w:sz w:val="22"/>
          <w:lang w:eastAsia="zh-CN"/>
        </w:rPr>
        <w:t xml:space="preserve"> </w:t>
      </w:r>
      <w:r w:rsidRPr="00722508">
        <w:rPr>
          <w:rFonts w:eastAsia="宋体"/>
          <w:b/>
          <w:sz w:val="22"/>
          <w:lang w:eastAsia="zh-CN"/>
        </w:rPr>
        <w:t xml:space="preserve">SSBs should be </w:t>
      </w:r>
      <w:r w:rsidR="002A3538">
        <w:rPr>
          <w:rFonts w:eastAsia="宋体"/>
          <w:b/>
          <w:sz w:val="22"/>
          <w:lang w:eastAsia="zh-CN"/>
        </w:rPr>
        <w:t xml:space="preserve">further considered </w:t>
      </w:r>
      <w:r>
        <w:rPr>
          <w:rFonts w:eastAsia="宋体"/>
          <w:b/>
          <w:sz w:val="22"/>
          <w:lang w:eastAsia="zh-CN"/>
        </w:rPr>
        <w:t>in NR-U.</w:t>
      </w:r>
    </w:p>
    <w:p w14:paraId="22DEAEDF" w14:textId="77777777" w:rsidR="00DD7800" w:rsidRPr="00DD7800" w:rsidRDefault="00DD7800" w:rsidP="00DD7800">
      <w:pPr>
        <w:pStyle w:val="1"/>
        <w:numPr>
          <w:ilvl w:val="2"/>
          <w:numId w:val="12"/>
        </w:numPr>
        <w:rPr>
          <w:rFonts w:eastAsiaTheme="minorEastAsia"/>
          <w:sz w:val="22"/>
          <w:lang w:eastAsia="zh-CN"/>
        </w:rPr>
      </w:pPr>
      <w:r w:rsidRPr="00DD7800">
        <w:rPr>
          <w:rFonts w:eastAsiaTheme="minorEastAsia"/>
          <w:sz w:val="22"/>
          <w:lang w:eastAsia="zh-CN"/>
        </w:rPr>
        <w:t>DMRS</w:t>
      </w:r>
    </w:p>
    <w:p w14:paraId="53E774B5" w14:textId="77777777" w:rsidR="00DD7800" w:rsidRPr="00F96CF6" w:rsidRDefault="00DD7800" w:rsidP="00F96CF6">
      <w:pPr>
        <w:pStyle w:val="a1"/>
        <w:spacing w:line="300" w:lineRule="exact"/>
        <w:rPr>
          <w:rFonts w:eastAsia="宋体"/>
          <w:sz w:val="22"/>
          <w:szCs w:val="22"/>
          <w:lang w:eastAsia="zh-CN"/>
        </w:rPr>
      </w:pPr>
      <w:r w:rsidRPr="00F96CF6">
        <w:rPr>
          <w:rFonts w:eastAsia="宋体"/>
          <w:sz w:val="22"/>
          <w:szCs w:val="22"/>
          <w:lang w:eastAsia="zh-CN"/>
        </w:rPr>
        <w:t>In NR, during the initial access procedure, a UE needs to decode several channels, such as the PBCH, PDCCH for RMSI, PDSCH for RMSI, RACH related PDCCH and PDSCH. While decoding a channel, the UE needs to obtain the associated DMRS to estimate the channel. In Rel-15, each channel has its own DMRS design with different time/frequency domain resources and sequences.</w:t>
      </w:r>
    </w:p>
    <w:p w14:paraId="71751978" w14:textId="77777777" w:rsidR="00DD7800" w:rsidRPr="00F96CF6" w:rsidRDefault="00DD7800" w:rsidP="00F96CF6">
      <w:pPr>
        <w:pStyle w:val="a1"/>
        <w:spacing w:line="300" w:lineRule="exact"/>
        <w:rPr>
          <w:rFonts w:eastAsia="宋体"/>
          <w:sz w:val="22"/>
          <w:szCs w:val="22"/>
          <w:lang w:eastAsia="zh-CN"/>
        </w:rPr>
      </w:pPr>
      <w:r w:rsidRPr="00F96CF6">
        <w:rPr>
          <w:rFonts w:eastAsia="宋体"/>
          <w:sz w:val="22"/>
          <w:szCs w:val="22"/>
          <w:lang w:eastAsia="zh-CN"/>
        </w:rPr>
        <w:t xml:space="preserve">In NR-U, basic DL channels for initial access are defined in a DRS. Based on this assumption and consider the QCL relationship, the initial access related channels within a DRS </w:t>
      </w:r>
      <w:r w:rsidR="00E80EB8">
        <w:rPr>
          <w:rFonts w:eastAsia="宋体"/>
          <w:sz w:val="22"/>
          <w:szCs w:val="22"/>
          <w:lang w:eastAsia="zh-CN"/>
        </w:rPr>
        <w:t>could</w:t>
      </w:r>
      <w:r w:rsidRPr="00F96CF6">
        <w:rPr>
          <w:rFonts w:eastAsia="宋体"/>
          <w:sz w:val="22"/>
          <w:szCs w:val="22"/>
          <w:lang w:eastAsia="zh-CN"/>
        </w:rPr>
        <w:t xml:space="preserve"> share a set of DMRS, e.g. the DMRS in PBCH </w:t>
      </w:r>
      <w:r w:rsidR="00E80EB8">
        <w:rPr>
          <w:rFonts w:eastAsia="宋体"/>
          <w:sz w:val="22"/>
          <w:szCs w:val="22"/>
          <w:lang w:eastAsia="zh-CN"/>
        </w:rPr>
        <w:t>could</w:t>
      </w:r>
      <w:r w:rsidRPr="00F96CF6">
        <w:rPr>
          <w:rFonts w:eastAsia="宋体"/>
          <w:sz w:val="22"/>
          <w:szCs w:val="22"/>
          <w:lang w:eastAsia="zh-CN"/>
        </w:rPr>
        <w:t xml:space="preserve"> be used as a part of the DMRS for RMSI PDSCH. </w:t>
      </w:r>
    </w:p>
    <w:p w14:paraId="345F0901" w14:textId="77777777" w:rsidR="00DD7800" w:rsidRDefault="00DD7800" w:rsidP="00DD7800">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sidR="00B5787D">
        <w:rPr>
          <w:rFonts w:eastAsia="宋体"/>
          <w:b/>
          <w:sz w:val="22"/>
          <w:lang w:eastAsia="zh-CN"/>
        </w:rPr>
        <w:t>2</w:t>
      </w:r>
      <w:r w:rsidRPr="00266F55">
        <w:rPr>
          <w:rFonts w:eastAsia="宋体" w:hint="eastAsia"/>
          <w:b/>
          <w:sz w:val="22"/>
          <w:lang w:eastAsia="zh-CN"/>
        </w:rPr>
        <w:t xml:space="preserve">: </w:t>
      </w:r>
      <w:r w:rsidRPr="00266F55">
        <w:rPr>
          <w:rFonts w:eastAsia="宋体"/>
          <w:b/>
          <w:sz w:val="22"/>
          <w:lang w:eastAsia="zh-CN"/>
        </w:rPr>
        <w:tab/>
        <w:t xml:space="preserve">DMRS sharing among channels within DRS </w:t>
      </w:r>
      <w:r>
        <w:rPr>
          <w:rFonts w:eastAsia="宋体"/>
          <w:b/>
          <w:sz w:val="22"/>
          <w:lang w:eastAsia="zh-CN"/>
        </w:rPr>
        <w:t>should</w:t>
      </w:r>
      <w:r w:rsidRPr="00266F55">
        <w:rPr>
          <w:rFonts w:eastAsia="宋体"/>
          <w:b/>
          <w:sz w:val="22"/>
          <w:lang w:eastAsia="zh-CN"/>
        </w:rPr>
        <w:t xml:space="preserve"> be considered in NR-U</w:t>
      </w:r>
      <w:r w:rsidR="0006347D">
        <w:rPr>
          <w:rFonts w:eastAsia="宋体"/>
          <w:b/>
          <w:sz w:val="22"/>
          <w:lang w:eastAsia="zh-CN"/>
        </w:rPr>
        <w:t>.</w:t>
      </w:r>
    </w:p>
    <w:p w14:paraId="3CE9414E" w14:textId="77777777" w:rsidR="00FE5799" w:rsidRDefault="00FE5799" w:rsidP="00915476">
      <w:pPr>
        <w:pStyle w:val="1"/>
        <w:numPr>
          <w:ilvl w:val="0"/>
          <w:numId w:val="12"/>
        </w:numPr>
        <w:spacing w:after="120"/>
        <w:rPr>
          <w:rFonts w:eastAsia="宋体"/>
          <w:lang w:eastAsia="zh-CN"/>
        </w:rPr>
      </w:pPr>
      <w:r>
        <w:lastRenderedPageBreak/>
        <w:t>Conclusion</w:t>
      </w:r>
      <w:r w:rsidR="00BA4154" w:rsidRPr="00742FE6">
        <w:rPr>
          <w:rFonts w:eastAsia="宋体" w:hint="eastAsia"/>
          <w:lang w:eastAsia="zh-CN"/>
        </w:rPr>
        <w:t>s</w:t>
      </w:r>
    </w:p>
    <w:p w14:paraId="5B7B3449" w14:textId="77777777" w:rsidR="000D44F4" w:rsidRPr="005C193E" w:rsidRDefault="00166532" w:rsidP="000B68CA">
      <w:pPr>
        <w:pStyle w:val="a1"/>
        <w:spacing w:line="300" w:lineRule="exact"/>
        <w:rPr>
          <w:rFonts w:eastAsia="宋体"/>
          <w:sz w:val="22"/>
          <w:szCs w:val="22"/>
          <w:lang w:eastAsia="zh-CN"/>
        </w:rPr>
      </w:pPr>
      <w:r w:rsidRPr="005C193E">
        <w:rPr>
          <w:rFonts w:eastAsia="宋体"/>
          <w:sz w:val="22"/>
          <w:szCs w:val="22"/>
          <w:lang w:eastAsia="zh-CN"/>
        </w:rPr>
        <w:t xml:space="preserve">In this contribution, </w:t>
      </w:r>
      <w:r w:rsidR="00332D21" w:rsidRPr="00423B8E">
        <w:rPr>
          <w:rFonts w:eastAsia="宋体" w:hint="eastAsia"/>
          <w:sz w:val="22"/>
          <w:szCs w:val="22"/>
          <w:lang w:eastAsia="zh-CN"/>
        </w:rPr>
        <w:t xml:space="preserve">considerations on </w:t>
      </w:r>
      <w:r w:rsidR="00AF55E1">
        <w:rPr>
          <w:rFonts w:eastAsia="宋体"/>
          <w:sz w:val="22"/>
          <w:szCs w:val="22"/>
          <w:lang w:eastAsia="zh-CN"/>
        </w:rPr>
        <w:t xml:space="preserve">the </w:t>
      </w:r>
      <w:r w:rsidR="001C6F7F">
        <w:rPr>
          <w:rFonts w:eastAsia="宋体"/>
          <w:sz w:val="22"/>
          <w:szCs w:val="22"/>
          <w:lang w:eastAsia="zh-CN"/>
        </w:rPr>
        <w:t>SS raster</w:t>
      </w:r>
      <w:r w:rsidR="00E57E3E">
        <w:rPr>
          <w:rFonts w:eastAsia="宋体"/>
          <w:sz w:val="22"/>
          <w:szCs w:val="22"/>
          <w:lang w:eastAsia="zh-CN"/>
        </w:rPr>
        <w:t>,</w:t>
      </w:r>
      <w:r w:rsidR="00AF55E1">
        <w:rPr>
          <w:rFonts w:eastAsia="宋体"/>
          <w:sz w:val="22"/>
          <w:szCs w:val="22"/>
          <w:lang w:eastAsia="zh-CN"/>
        </w:rPr>
        <w:t xml:space="preserve"> the </w:t>
      </w:r>
      <w:r w:rsidR="001C6F7F">
        <w:rPr>
          <w:rFonts w:eastAsia="宋体"/>
          <w:sz w:val="22"/>
          <w:szCs w:val="22"/>
          <w:lang w:eastAsia="zh-CN"/>
        </w:rPr>
        <w:t>DRS</w:t>
      </w:r>
      <w:r w:rsidR="00AF55E1">
        <w:rPr>
          <w:rFonts w:eastAsia="宋体"/>
          <w:sz w:val="22"/>
          <w:szCs w:val="22"/>
          <w:lang w:eastAsia="zh-CN"/>
        </w:rPr>
        <w:t xml:space="preserve"> design</w:t>
      </w:r>
      <w:r w:rsidR="00E57E3E">
        <w:rPr>
          <w:rFonts w:eastAsia="宋体"/>
          <w:sz w:val="22"/>
          <w:szCs w:val="22"/>
          <w:lang w:eastAsia="zh-CN"/>
        </w:rPr>
        <w:t xml:space="preserve"> and the </w:t>
      </w:r>
      <w:r w:rsidR="00D53252">
        <w:rPr>
          <w:rFonts w:eastAsia="宋体"/>
          <w:sz w:val="22"/>
          <w:szCs w:val="22"/>
          <w:lang w:eastAsia="zh-CN"/>
        </w:rPr>
        <w:t>DMRS</w:t>
      </w:r>
      <w:r w:rsidR="00E57E3E">
        <w:rPr>
          <w:rFonts w:eastAsia="宋体"/>
          <w:sz w:val="22"/>
          <w:szCs w:val="22"/>
          <w:lang w:eastAsia="zh-CN"/>
        </w:rPr>
        <w:t xml:space="preserve"> design</w:t>
      </w:r>
      <w:r w:rsidR="00AF55E1">
        <w:rPr>
          <w:rFonts w:eastAsia="宋体"/>
          <w:sz w:val="22"/>
          <w:szCs w:val="22"/>
          <w:lang w:eastAsia="zh-CN"/>
        </w:rPr>
        <w:t xml:space="preserve"> </w:t>
      </w:r>
      <w:r w:rsidR="00332D21" w:rsidRPr="00423B8E">
        <w:rPr>
          <w:rFonts w:eastAsia="宋体"/>
          <w:sz w:val="22"/>
          <w:szCs w:val="22"/>
          <w:lang w:eastAsia="zh-CN"/>
        </w:rPr>
        <w:t xml:space="preserve">for </w:t>
      </w:r>
      <w:r w:rsidR="001C6F7F">
        <w:rPr>
          <w:rFonts w:eastAsia="宋体"/>
          <w:sz w:val="22"/>
          <w:szCs w:val="22"/>
          <w:lang w:eastAsia="zh-CN"/>
        </w:rPr>
        <w:t>NR-U</w:t>
      </w:r>
      <w:r w:rsidR="00332D21" w:rsidRPr="00423B8E">
        <w:rPr>
          <w:rFonts w:eastAsia="宋体" w:hint="eastAsia"/>
          <w:sz w:val="22"/>
          <w:szCs w:val="22"/>
          <w:lang w:eastAsia="zh-CN"/>
        </w:rPr>
        <w:t xml:space="preserve"> </w:t>
      </w:r>
      <w:r w:rsidR="00AF55E1">
        <w:rPr>
          <w:rFonts w:eastAsia="宋体"/>
          <w:sz w:val="22"/>
          <w:szCs w:val="22"/>
          <w:lang w:eastAsia="zh-CN"/>
        </w:rPr>
        <w:t xml:space="preserve">are </w:t>
      </w:r>
      <w:r w:rsidR="00332D21" w:rsidRPr="00423B8E">
        <w:rPr>
          <w:rFonts w:eastAsia="宋体" w:hint="eastAsia"/>
          <w:sz w:val="22"/>
          <w:szCs w:val="22"/>
          <w:lang w:eastAsia="zh-CN"/>
        </w:rPr>
        <w:t>discussed.</w:t>
      </w:r>
      <w:r w:rsidR="00332D21" w:rsidRPr="005C193E">
        <w:rPr>
          <w:rFonts w:eastAsia="宋体" w:hint="eastAsia"/>
          <w:sz w:val="22"/>
          <w:szCs w:val="22"/>
          <w:lang w:eastAsia="zh-CN"/>
        </w:rPr>
        <w:t xml:space="preserve"> </w:t>
      </w:r>
      <w:r w:rsidR="000D44F4" w:rsidRPr="005C193E">
        <w:rPr>
          <w:rFonts w:eastAsia="宋体"/>
          <w:sz w:val="22"/>
          <w:szCs w:val="22"/>
          <w:lang w:eastAsia="zh-CN"/>
        </w:rPr>
        <w:t>T</w:t>
      </w:r>
      <w:r w:rsidR="000D44F4" w:rsidRPr="005C193E">
        <w:rPr>
          <w:rFonts w:eastAsia="宋体" w:hint="eastAsia"/>
          <w:sz w:val="22"/>
          <w:szCs w:val="22"/>
          <w:lang w:eastAsia="zh-CN"/>
        </w:rPr>
        <w:t xml:space="preserve">he following </w:t>
      </w:r>
      <w:r w:rsidR="00B76D88" w:rsidRPr="005C193E">
        <w:rPr>
          <w:rFonts w:eastAsia="宋体" w:hint="eastAsia"/>
          <w:sz w:val="22"/>
          <w:szCs w:val="22"/>
          <w:lang w:eastAsia="zh-CN"/>
        </w:rPr>
        <w:t xml:space="preserve">proposals are </w:t>
      </w:r>
      <w:r w:rsidR="009E3CA3" w:rsidRPr="005C193E">
        <w:rPr>
          <w:rFonts w:eastAsia="宋体" w:hint="eastAsia"/>
          <w:sz w:val="22"/>
          <w:szCs w:val="22"/>
          <w:lang w:eastAsia="zh-CN"/>
        </w:rPr>
        <w:t>made</w:t>
      </w:r>
      <w:r w:rsidR="006B6703" w:rsidRPr="005C193E">
        <w:rPr>
          <w:rFonts w:eastAsia="宋体" w:hint="eastAsia"/>
          <w:sz w:val="22"/>
          <w:szCs w:val="22"/>
          <w:lang w:eastAsia="zh-CN"/>
        </w:rPr>
        <w:t>.</w:t>
      </w:r>
    </w:p>
    <w:p w14:paraId="78A50ED8" w14:textId="77777777" w:rsidR="00621F24" w:rsidRDefault="005F25E8" w:rsidP="00604557">
      <w:pPr>
        <w:pStyle w:val="a1"/>
        <w:spacing w:beforeLines="150" w:before="360" w:after="240"/>
        <w:ind w:left="1304" w:hanging="1304"/>
        <w:rPr>
          <w:rFonts w:eastAsia="宋体"/>
          <w:b/>
          <w:sz w:val="22"/>
          <w:lang w:eastAsia="zh-CN"/>
        </w:rPr>
      </w:pPr>
      <w:r w:rsidRPr="00396470">
        <w:rPr>
          <w:rFonts w:eastAsia="宋体"/>
          <w:b/>
          <w:sz w:val="22"/>
          <w:lang w:eastAsia="zh-CN"/>
        </w:rPr>
        <w:t xml:space="preserve">Proposal </w:t>
      </w:r>
      <w:r w:rsidR="00B5787D">
        <w:rPr>
          <w:rFonts w:eastAsia="宋体"/>
          <w:b/>
          <w:sz w:val="22"/>
          <w:lang w:eastAsia="zh-CN"/>
        </w:rPr>
        <w:t>1</w:t>
      </w:r>
      <w:r w:rsidRPr="00396470">
        <w:rPr>
          <w:rFonts w:eastAsia="宋体"/>
          <w:b/>
          <w:sz w:val="22"/>
          <w:lang w:eastAsia="zh-CN"/>
        </w:rPr>
        <w:t xml:space="preserve">: </w:t>
      </w:r>
      <w:r w:rsidRPr="00396470">
        <w:rPr>
          <w:rFonts w:eastAsia="宋体"/>
          <w:b/>
          <w:sz w:val="22"/>
          <w:lang w:eastAsia="zh-CN"/>
        </w:rPr>
        <w:tab/>
      </w:r>
      <w:r w:rsidR="00604557">
        <w:rPr>
          <w:rFonts w:eastAsia="宋体"/>
          <w:b/>
          <w:sz w:val="22"/>
          <w:lang w:eastAsia="zh-CN"/>
        </w:rPr>
        <w:t xml:space="preserve">Multiple FDM fashions between </w:t>
      </w:r>
      <w:r w:rsidR="00604557" w:rsidRPr="00722508">
        <w:rPr>
          <w:rFonts w:eastAsia="宋体"/>
          <w:b/>
          <w:sz w:val="22"/>
          <w:lang w:eastAsia="zh-CN"/>
        </w:rPr>
        <w:t xml:space="preserve">RMSI-PDSCH </w:t>
      </w:r>
      <w:r w:rsidR="00604557">
        <w:rPr>
          <w:rFonts w:eastAsia="宋体"/>
          <w:b/>
          <w:sz w:val="22"/>
          <w:lang w:eastAsia="zh-CN"/>
        </w:rPr>
        <w:t>and</w:t>
      </w:r>
      <w:r w:rsidR="00604557" w:rsidRPr="00722508">
        <w:rPr>
          <w:rFonts w:eastAsia="宋体"/>
          <w:b/>
          <w:sz w:val="22"/>
          <w:lang w:eastAsia="zh-CN"/>
        </w:rPr>
        <w:t xml:space="preserve"> SSBs should be </w:t>
      </w:r>
      <w:r w:rsidR="00604557">
        <w:rPr>
          <w:rFonts w:eastAsia="宋体"/>
          <w:b/>
          <w:sz w:val="22"/>
          <w:lang w:eastAsia="zh-CN"/>
        </w:rPr>
        <w:t>further considered in NR-U.</w:t>
      </w:r>
    </w:p>
    <w:p w14:paraId="1327EB13" w14:textId="6F377BB6" w:rsidR="000A134E" w:rsidRDefault="000A134E" w:rsidP="00604557">
      <w:pPr>
        <w:pStyle w:val="a1"/>
        <w:spacing w:beforeLines="150" w:before="360" w:after="240"/>
        <w:ind w:left="1304" w:hanging="1304"/>
        <w:rPr>
          <w:rFonts w:eastAsia="宋体"/>
          <w:b/>
          <w:sz w:val="22"/>
          <w:lang w:eastAsia="zh-CN"/>
        </w:rPr>
      </w:pPr>
      <w:r w:rsidRPr="00266F55">
        <w:rPr>
          <w:rFonts w:eastAsia="宋体" w:hint="eastAsia"/>
          <w:b/>
          <w:sz w:val="22"/>
          <w:lang w:eastAsia="zh-CN"/>
        </w:rPr>
        <w:t xml:space="preserve">Proposal </w:t>
      </w:r>
      <w:r w:rsidR="00B5787D">
        <w:rPr>
          <w:rFonts w:eastAsia="宋体"/>
          <w:b/>
          <w:sz w:val="22"/>
          <w:lang w:eastAsia="zh-CN"/>
        </w:rPr>
        <w:t>2</w:t>
      </w:r>
      <w:r w:rsidRPr="00266F55">
        <w:rPr>
          <w:rFonts w:eastAsia="宋体" w:hint="eastAsia"/>
          <w:b/>
          <w:sz w:val="22"/>
          <w:lang w:eastAsia="zh-CN"/>
        </w:rPr>
        <w:t xml:space="preserve">: </w:t>
      </w:r>
      <w:r w:rsidRPr="00266F55">
        <w:rPr>
          <w:rFonts w:eastAsia="宋体"/>
          <w:b/>
          <w:sz w:val="22"/>
          <w:lang w:eastAsia="zh-CN"/>
        </w:rPr>
        <w:tab/>
        <w:t xml:space="preserve">DMRS sharing among channels within DRS </w:t>
      </w:r>
      <w:r>
        <w:rPr>
          <w:rFonts w:eastAsia="宋体"/>
          <w:b/>
          <w:sz w:val="22"/>
          <w:lang w:eastAsia="zh-CN"/>
        </w:rPr>
        <w:t>should</w:t>
      </w:r>
      <w:r w:rsidRPr="00266F55">
        <w:rPr>
          <w:rFonts w:eastAsia="宋体"/>
          <w:b/>
          <w:sz w:val="22"/>
          <w:lang w:eastAsia="zh-CN"/>
        </w:rPr>
        <w:t xml:space="preserve"> be considered in NR-U</w:t>
      </w:r>
      <w:r w:rsidR="0006347D">
        <w:rPr>
          <w:rFonts w:eastAsia="宋体"/>
          <w:b/>
          <w:sz w:val="22"/>
          <w:lang w:eastAsia="zh-CN"/>
        </w:rPr>
        <w:t>.</w:t>
      </w:r>
    </w:p>
    <w:p w14:paraId="7D71FAF6" w14:textId="77777777" w:rsidR="00D84695" w:rsidRPr="005A2149" w:rsidRDefault="00D84695" w:rsidP="00B10A3D">
      <w:pPr>
        <w:pStyle w:val="a1"/>
        <w:rPr>
          <w:rFonts w:eastAsia="宋体"/>
          <w:b/>
          <w:lang w:eastAsia="zh-CN"/>
        </w:rPr>
      </w:pPr>
      <w:bookmarkStart w:id="1" w:name="_GoBack"/>
      <w:bookmarkEnd w:id="1"/>
    </w:p>
    <w:p w14:paraId="18B59F03" w14:textId="77777777" w:rsidR="00571E9D" w:rsidRPr="00C47CB3" w:rsidRDefault="00FE5799" w:rsidP="00915476">
      <w:pPr>
        <w:pStyle w:val="1"/>
        <w:numPr>
          <w:ilvl w:val="0"/>
          <w:numId w:val="12"/>
        </w:numPr>
        <w:spacing w:after="120"/>
      </w:pPr>
      <w:r w:rsidRPr="00510266">
        <w:t>References</w:t>
      </w:r>
    </w:p>
    <w:p w14:paraId="0AA20272" w14:textId="77777777" w:rsidR="00024360" w:rsidRPr="000A134E" w:rsidRDefault="00024360" w:rsidP="000A134E">
      <w:pPr>
        <w:pStyle w:val="a8"/>
        <w:numPr>
          <w:ilvl w:val="0"/>
          <w:numId w:val="5"/>
        </w:numPr>
        <w:spacing w:after="120" w:line="300" w:lineRule="exact"/>
        <w:rPr>
          <w:sz w:val="22"/>
          <w:szCs w:val="21"/>
        </w:rPr>
      </w:pPr>
      <w:r w:rsidRPr="00334186">
        <w:rPr>
          <w:rFonts w:eastAsia="宋体"/>
          <w:sz w:val="22"/>
          <w:szCs w:val="21"/>
          <w:lang w:eastAsia="zh-CN"/>
        </w:rPr>
        <w:t>Chairman's Notes, 3GPP RAN1 Meeting #9</w:t>
      </w:r>
      <w:r>
        <w:rPr>
          <w:rFonts w:eastAsia="宋体"/>
          <w:sz w:val="22"/>
          <w:szCs w:val="21"/>
          <w:lang w:eastAsia="zh-CN"/>
        </w:rPr>
        <w:t>6</w:t>
      </w:r>
      <w:r w:rsidR="000A134E">
        <w:rPr>
          <w:rFonts w:eastAsia="宋体"/>
          <w:sz w:val="22"/>
          <w:szCs w:val="21"/>
          <w:lang w:eastAsia="zh-CN"/>
        </w:rPr>
        <w:t>bis</w:t>
      </w:r>
      <w:r w:rsidRPr="000A134E">
        <w:rPr>
          <w:rFonts w:eastAsia="宋体"/>
          <w:sz w:val="22"/>
          <w:szCs w:val="21"/>
          <w:lang w:eastAsia="zh-CN"/>
        </w:rPr>
        <w:t>.</w:t>
      </w:r>
      <w:r w:rsidRPr="000A134E">
        <w:rPr>
          <w:rFonts w:hint="eastAsia"/>
          <w:sz w:val="22"/>
          <w:szCs w:val="21"/>
        </w:rPr>
        <w:t xml:space="preserve"> </w:t>
      </w:r>
    </w:p>
    <w:p w14:paraId="0444866A" w14:textId="77777777" w:rsidR="00E47BF1" w:rsidRPr="000A134E" w:rsidRDefault="00E47BF1" w:rsidP="00E47BF1">
      <w:pPr>
        <w:pStyle w:val="a8"/>
        <w:numPr>
          <w:ilvl w:val="0"/>
          <w:numId w:val="5"/>
        </w:numPr>
        <w:spacing w:after="120" w:line="300" w:lineRule="exact"/>
        <w:rPr>
          <w:sz w:val="22"/>
          <w:szCs w:val="21"/>
        </w:rPr>
      </w:pPr>
      <w:r w:rsidRPr="00334186">
        <w:rPr>
          <w:rFonts w:eastAsia="宋体"/>
          <w:sz w:val="22"/>
          <w:szCs w:val="21"/>
          <w:lang w:eastAsia="zh-CN"/>
        </w:rPr>
        <w:t>Chairman's Notes, 3GPP RAN1 Meeting #9</w:t>
      </w:r>
      <w:r>
        <w:rPr>
          <w:rFonts w:eastAsia="宋体"/>
          <w:sz w:val="22"/>
          <w:szCs w:val="21"/>
          <w:lang w:eastAsia="zh-CN"/>
        </w:rPr>
        <w:t>7</w:t>
      </w:r>
      <w:r w:rsidRPr="000A134E">
        <w:rPr>
          <w:rFonts w:eastAsia="宋体"/>
          <w:sz w:val="22"/>
          <w:szCs w:val="21"/>
          <w:lang w:eastAsia="zh-CN"/>
        </w:rPr>
        <w:t>.</w:t>
      </w:r>
      <w:r w:rsidRPr="000A134E">
        <w:rPr>
          <w:rFonts w:hint="eastAsia"/>
          <w:sz w:val="22"/>
          <w:szCs w:val="21"/>
        </w:rPr>
        <w:t xml:space="preserve"> </w:t>
      </w:r>
    </w:p>
    <w:p w14:paraId="53E5506C" w14:textId="77777777" w:rsidR="0059071A" w:rsidRPr="00074200" w:rsidRDefault="0059071A" w:rsidP="0059071A">
      <w:pPr>
        <w:pStyle w:val="a8"/>
        <w:spacing w:after="120"/>
        <w:ind w:left="0"/>
        <w:rPr>
          <w:szCs w:val="20"/>
        </w:rPr>
      </w:pPr>
    </w:p>
    <w:sectPr w:rsidR="0059071A" w:rsidRPr="00074200" w:rsidSect="006543B9">
      <w:headerReference w:type="default" r:id="rId2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F3584" w14:textId="77777777" w:rsidR="00C2450A" w:rsidRDefault="00C2450A" w:rsidP="001B3EB1">
      <w:r>
        <w:separator/>
      </w:r>
    </w:p>
  </w:endnote>
  <w:endnote w:type="continuationSeparator" w:id="0">
    <w:p w14:paraId="352264DE" w14:textId="77777777" w:rsidR="00C2450A" w:rsidRDefault="00C2450A"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SimSun"/>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A5559" w14:textId="77777777" w:rsidR="00C2450A" w:rsidRDefault="00C2450A" w:rsidP="001B3EB1">
      <w:r>
        <w:separator/>
      </w:r>
    </w:p>
  </w:footnote>
  <w:footnote w:type="continuationSeparator" w:id="0">
    <w:p w14:paraId="47FE1412" w14:textId="77777777" w:rsidR="00C2450A" w:rsidRDefault="00C2450A"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7FFA0" w14:textId="77777777" w:rsidR="004A7141" w:rsidRDefault="004A714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7004954"/>
    <w:multiLevelType w:val="hybridMultilevel"/>
    <w:tmpl w:val="8870A382"/>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1D24BCF"/>
    <w:multiLevelType w:val="hybridMultilevel"/>
    <w:tmpl w:val="7F86C016"/>
    <w:lvl w:ilvl="0" w:tplc="9A7E4062">
      <w:start w:val="1"/>
      <w:numFmt w:val="bullet"/>
      <w:lvlText w:val="o"/>
      <w:lvlJc w:val="left"/>
      <w:pPr>
        <w:ind w:left="1440" w:hanging="363"/>
      </w:pPr>
      <w:rPr>
        <w:rFonts w:ascii="Courier New" w:hAnsi="Courier New" w:hint="default"/>
      </w:rPr>
    </w:lvl>
    <w:lvl w:ilvl="1" w:tplc="04090003" w:tentative="1">
      <w:start w:val="1"/>
      <w:numFmt w:val="bullet"/>
      <w:lvlText w:val="o"/>
      <w:lvlJc w:val="left"/>
      <w:pPr>
        <w:ind w:left="2346" w:hanging="360"/>
      </w:pPr>
      <w:rPr>
        <w:rFonts w:ascii="Courier New" w:hAnsi="Courier New" w:cs="Courier New" w:hint="default"/>
      </w:rPr>
    </w:lvl>
    <w:lvl w:ilvl="2" w:tplc="04090005" w:tentative="1">
      <w:start w:val="1"/>
      <w:numFmt w:val="bullet"/>
      <w:lvlText w:val=""/>
      <w:lvlJc w:val="left"/>
      <w:pPr>
        <w:ind w:left="3066" w:hanging="360"/>
      </w:pPr>
      <w:rPr>
        <w:rFonts w:ascii="Wingdings" w:hAnsi="Wingdings" w:hint="default"/>
      </w:rPr>
    </w:lvl>
    <w:lvl w:ilvl="3" w:tplc="04090001" w:tentative="1">
      <w:start w:val="1"/>
      <w:numFmt w:val="bullet"/>
      <w:lvlText w:val=""/>
      <w:lvlJc w:val="left"/>
      <w:pPr>
        <w:ind w:left="3786" w:hanging="360"/>
      </w:pPr>
      <w:rPr>
        <w:rFonts w:ascii="Symbol" w:hAnsi="Symbol" w:hint="default"/>
      </w:rPr>
    </w:lvl>
    <w:lvl w:ilvl="4" w:tplc="04090003" w:tentative="1">
      <w:start w:val="1"/>
      <w:numFmt w:val="bullet"/>
      <w:lvlText w:val="o"/>
      <w:lvlJc w:val="left"/>
      <w:pPr>
        <w:ind w:left="4506" w:hanging="360"/>
      </w:pPr>
      <w:rPr>
        <w:rFonts w:ascii="Courier New" w:hAnsi="Courier New" w:cs="Courier New" w:hint="default"/>
      </w:rPr>
    </w:lvl>
    <w:lvl w:ilvl="5" w:tplc="04090005" w:tentative="1">
      <w:start w:val="1"/>
      <w:numFmt w:val="bullet"/>
      <w:lvlText w:val=""/>
      <w:lvlJc w:val="left"/>
      <w:pPr>
        <w:ind w:left="5226" w:hanging="360"/>
      </w:pPr>
      <w:rPr>
        <w:rFonts w:ascii="Wingdings" w:hAnsi="Wingdings" w:hint="default"/>
      </w:rPr>
    </w:lvl>
    <w:lvl w:ilvl="6" w:tplc="04090001" w:tentative="1">
      <w:start w:val="1"/>
      <w:numFmt w:val="bullet"/>
      <w:lvlText w:val=""/>
      <w:lvlJc w:val="left"/>
      <w:pPr>
        <w:ind w:left="5946" w:hanging="360"/>
      </w:pPr>
      <w:rPr>
        <w:rFonts w:ascii="Symbol" w:hAnsi="Symbol" w:hint="default"/>
      </w:rPr>
    </w:lvl>
    <w:lvl w:ilvl="7" w:tplc="04090003" w:tentative="1">
      <w:start w:val="1"/>
      <w:numFmt w:val="bullet"/>
      <w:lvlText w:val="o"/>
      <w:lvlJc w:val="left"/>
      <w:pPr>
        <w:ind w:left="6666" w:hanging="360"/>
      </w:pPr>
      <w:rPr>
        <w:rFonts w:ascii="Courier New" w:hAnsi="Courier New" w:cs="Courier New" w:hint="default"/>
      </w:rPr>
    </w:lvl>
    <w:lvl w:ilvl="8" w:tplc="04090005" w:tentative="1">
      <w:start w:val="1"/>
      <w:numFmt w:val="bullet"/>
      <w:lvlText w:val=""/>
      <w:lvlJc w:val="left"/>
      <w:pPr>
        <w:ind w:left="7386" w:hanging="360"/>
      </w:pPr>
      <w:rPr>
        <w:rFonts w:ascii="Wingdings" w:hAnsi="Wingdings" w:hint="default"/>
      </w:rPr>
    </w:lvl>
  </w:abstractNum>
  <w:abstractNum w:abstractNumId="8">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3FF28B1"/>
    <w:multiLevelType w:val="hybridMultilevel"/>
    <w:tmpl w:val="9AD42F02"/>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A177367"/>
    <w:multiLevelType w:val="multilevel"/>
    <w:tmpl w:val="B3681C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8E5E7A"/>
    <w:multiLevelType w:val="multilevel"/>
    <w:tmpl w:val="4CF274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71EF3E1E"/>
    <w:multiLevelType w:val="hybridMultilevel"/>
    <w:tmpl w:val="4636EDB6"/>
    <w:lvl w:ilvl="0" w:tplc="9CC6C796">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5"/>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 w:numId="8">
    <w:abstractNumId w:val="8"/>
  </w:num>
  <w:num w:numId="9">
    <w:abstractNumId w:val="17"/>
  </w:num>
  <w:num w:numId="10">
    <w:abstractNumId w:val="18"/>
  </w:num>
  <w:num w:numId="11">
    <w:abstractNumId w:val="9"/>
  </w:num>
  <w:num w:numId="12">
    <w:abstractNumId w:val="15"/>
  </w:num>
  <w:num w:numId="13">
    <w:abstractNumId w:val="16"/>
  </w:num>
  <w:num w:numId="14">
    <w:abstractNumId w:val="10"/>
  </w:num>
  <w:num w:numId="15">
    <w:abstractNumId w:val="19"/>
  </w:num>
  <w:num w:numId="16">
    <w:abstractNumId w:val="4"/>
  </w:num>
  <w:num w:numId="17">
    <w:abstractNumId w:val="13"/>
  </w:num>
  <w:num w:numId="18">
    <w:abstractNumId w:val="20"/>
  </w:num>
  <w:num w:numId="19">
    <w:abstractNumId w:val="14"/>
  </w:num>
  <w:num w:numId="20">
    <w:abstractNumId w:val="20"/>
  </w:num>
  <w:num w:numId="21">
    <w:abstractNumId w:val="3"/>
  </w:num>
  <w:num w:numId="22">
    <w:abstractNumId w:val="11"/>
  </w:num>
  <w:num w:numId="23">
    <w:abstractNumId w:val="7"/>
  </w:num>
  <w:num w:numId="2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A5"/>
    <w:rsid w:val="000021F7"/>
    <w:rsid w:val="00002F49"/>
    <w:rsid w:val="00003473"/>
    <w:rsid w:val="000039DC"/>
    <w:rsid w:val="00003CCB"/>
    <w:rsid w:val="00003F79"/>
    <w:rsid w:val="0000462E"/>
    <w:rsid w:val="00004C30"/>
    <w:rsid w:val="00006A52"/>
    <w:rsid w:val="00007DA3"/>
    <w:rsid w:val="000103FB"/>
    <w:rsid w:val="00014011"/>
    <w:rsid w:val="00016233"/>
    <w:rsid w:val="000164F2"/>
    <w:rsid w:val="00017169"/>
    <w:rsid w:val="00017F21"/>
    <w:rsid w:val="00020534"/>
    <w:rsid w:val="00020D85"/>
    <w:rsid w:val="00021CAF"/>
    <w:rsid w:val="000229BE"/>
    <w:rsid w:val="00022CBE"/>
    <w:rsid w:val="00022F80"/>
    <w:rsid w:val="00022F92"/>
    <w:rsid w:val="00023A95"/>
    <w:rsid w:val="00023FBB"/>
    <w:rsid w:val="00024360"/>
    <w:rsid w:val="00024B46"/>
    <w:rsid w:val="00024F6E"/>
    <w:rsid w:val="000250D3"/>
    <w:rsid w:val="00025319"/>
    <w:rsid w:val="0002595C"/>
    <w:rsid w:val="000261BF"/>
    <w:rsid w:val="00026381"/>
    <w:rsid w:val="00027255"/>
    <w:rsid w:val="00027564"/>
    <w:rsid w:val="0002770F"/>
    <w:rsid w:val="00027CC9"/>
    <w:rsid w:val="000306D4"/>
    <w:rsid w:val="000314BF"/>
    <w:rsid w:val="000314E1"/>
    <w:rsid w:val="00032D63"/>
    <w:rsid w:val="0003320F"/>
    <w:rsid w:val="00035C20"/>
    <w:rsid w:val="00037726"/>
    <w:rsid w:val="00037985"/>
    <w:rsid w:val="00041AA0"/>
    <w:rsid w:val="0004229D"/>
    <w:rsid w:val="00042631"/>
    <w:rsid w:val="00042D7D"/>
    <w:rsid w:val="0004610D"/>
    <w:rsid w:val="00046E5C"/>
    <w:rsid w:val="00047460"/>
    <w:rsid w:val="000475C3"/>
    <w:rsid w:val="00053C81"/>
    <w:rsid w:val="00053FE1"/>
    <w:rsid w:val="00055111"/>
    <w:rsid w:val="0005521A"/>
    <w:rsid w:val="00055F80"/>
    <w:rsid w:val="000563A3"/>
    <w:rsid w:val="00056887"/>
    <w:rsid w:val="000578DB"/>
    <w:rsid w:val="00061096"/>
    <w:rsid w:val="000617B9"/>
    <w:rsid w:val="0006347D"/>
    <w:rsid w:val="00063765"/>
    <w:rsid w:val="00064AF0"/>
    <w:rsid w:val="00064FC2"/>
    <w:rsid w:val="00065378"/>
    <w:rsid w:val="00071126"/>
    <w:rsid w:val="000739AF"/>
    <w:rsid w:val="00074200"/>
    <w:rsid w:val="00074361"/>
    <w:rsid w:val="00083130"/>
    <w:rsid w:val="000842F4"/>
    <w:rsid w:val="00084B35"/>
    <w:rsid w:val="00085492"/>
    <w:rsid w:val="00085601"/>
    <w:rsid w:val="00085938"/>
    <w:rsid w:val="00085EC6"/>
    <w:rsid w:val="00086150"/>
    <w:rsid w:val="0008615F"/>
    <w:rsid w:val="0008709D"/>
    <w:rsid w:val="00087D6B"/>
    <w:rsid w:val="00090041"/>
    <w:rsid w:val="000904AC"/>
    <w:rsid w:val="00091F25"/>
    <w:rsid w:val="00093E60"/>
    <w:rsid w:val="000946B2"/>
    <w:rsid w:val="000957F3"/>
    <w:rsid w:val="000966BA"/>
    <w:rsid w:val="00096FF1"/>
    <w:rsid w:val="000A1294"/>
    <w:rsid w:val="000A134E"/>
    <w:rsid w:val="000A1BA1"/>
    <w:rsid w:val="000A1CFC"/>
    <w:rsid w:val="000A2194"/>
    <w:rsid w:val="000A2F3A"/>
    <w:rsid w:val="000A6296"/>
    <w:rsid w:val="000A6857"/>
    <w:rsid w:val="000B043E"/>
    <w:rsid w:val="000B2D51"/>
    <w:rsid w:val="000B6826"/>
    <w:rsid w:val="000B68CA"/>
    <w:rsid w:val="000B6DEC"/>
    <w:rsid w:val="000B7E59"/>
    <w:rsid w:val="000C1574"/>
    <w:rsid w:val="000C1FBD"/>
    <w:rsid w:val="000C5199"/>
    <w:rsid w:val="000C711F"/>
    <w:rsid w:val="000D3DD5"/>
    <w:rsid w:val="000D44F4"/>
    <w:rsid w:val="000D466D"/>
    <w:rsid w:val="000D61B1"/>
    <w:rsid w:val="000D6647"/>
    <w:rsid w:val="000D7B1A"/>
    <w:rsid w:val="000E1EBA"/>
    <w:rsid w:val="000E3C26"/>
    <w:rsid w:val="000E4162"/>
    <w:rsid w:val="000E4DBB"/>
    <w:rsid w:val="000E6A06"/>
    <w:rsid w:val="000F00F5"/>
    <w:rsid w:val="000F03E3"/>
    <w:rsid w:val="000F1E3A"/>
    <w:rsid w:val="000F2D9A"/>
    <w:rsid w:val="000F343A"/>
    <w:rsid w:val="000F3BB6"/>
    <w:rsid w:val="000F447B"/>
    <w:rsid w:val="000F4BF8"/>
    <w:rsid w:val="000F7295"/>
    <w:rsid w:val="0010117A"/>
    <w:rsid w:val="00101DA0"/>
    <w:rsid w:val="00103049"/>
    <w:rsid w:val="001040D6"/>
    <w:rsid w:val="0010436B"/>
    <w:rsid w:val="00104515"/>
    <w:rsid w:val="00106BB6"/>
    <w:rsid w:val="00110AE8"/>
    <w:rsid w:val="00110E2C"/>
    <w:rsid w:val="00111387"/>
    <w:rsid w:val="0011199E"/>
    <w:rsid w:val="0011227E"/>
    <w:rsid w:val="001151A5"/>
    <w:rsid w:val="0011632B"/>
    <w:rsid w:val="00120947"/>
    <w:rsid w:val="00121B70"/>
    <w:rsid w:val="00122A54"/>
    <w:rsid w:val="00124544"/>
    <w:rsid w:val="0012509D"/>
    <w:rsid w:val="001257E0"/>
    <w:rsid w:val="00126DC4"/>
    <w:rsid w:val="001304D2"/>
    <w:rsid w:val="00132FA1"/>
    <w:rsid w:val="00133401"/>
    <w:rsid w:val="00133CB1"/>
    <w:rsid w:val="00133EEC"/>
    <w:rsid w:val="00134438"/>
    <w:rsid w:val="00136DD4"/>
    <w:rsid w:val="0013725D"/>
    <w:rsid w:val="00140E68"/>
    <w:rsid w:val="001411E4"/>
    <w:rsid w:val="00141F26"/>
    <w:rsid w:val="001434A9"/>
    <w:rsid w:val="001438DA"/>
    <w:rsid w:val="0014405F"/>
    <w:rsid w:val="00150C6E"/>
    <w:rsid w:val="00150FBD"/>
    <w:rsid w:val="00151470"/>
    <w:rsid w:val="001529A3"/>
    <w:rsid w:val="001574E2"/>
    <w:rsid w:val="00157859"/>
    <w:rsid w:val="00160231"/>
    <w:rsid w:val="00161E70"/>
    <w:rsid w:val="00162347"/>
    <w:rsid w:val="00162AD2"/>
    <w:rsid w:val="00165AD7"/>
    <w:rsid w:val="00166532"/>
    <w:rsid w:val="00167FA5"/>
    <w:rsid w:val="00167FEA"/>
    <w:rsid w:val="00171176"/>
    <w:rsid w:val="00171375"/>
    <w:rsid w:val="001722A9"/>
    <w:rsid w:val="00173332"/>
    <w:rsid w:val="0017473E"/>
    <w:rsid w:val="00176108"/>
    <w:rsid w:val="001770EC"/>
    <w:rsid w:val="001811A4"/>
    <w:rsid w:val="0018254F"/>
    <w:rsid w:val="00182617"/>
    <w:rsid w:val="00190406"/>
    <w:rsid w:val="001906CC"/>
    <w:rsid w:val="0019083D"/>
    <w:rsid w:val="0019094E"/>
    <w:rsid w:val="001909E4"/>
    <w:rsid w:val="00190A3D"/>
    <w:rsid w:val="00190F52"/>
    <w:rsid w:val="0019202F"/>
    <w:rsid w:val="0019296B"/>
    <w:rsid w:val="001945CC"/>
    <w:rsid w:val="00195B29"/>
    <w:rsid w:val="00197D6B"/>
    <w:rsid w:val="001A0F3E"/>
    <w:rsid w:val="001A1EDF"/>
    <w:rsid w:val="001A31BB"/>
    <w:rsid w:val="001A338A"/>
    <w:rsid w:val="001A3D80"/>
    <w:rsid w:val="001A4450"/>
    <w:rsid w:val="001A5263"/>
    <w:rsid w:val="001A6563"/>
    <w:rsid w:val="001B062D"/>
    <w:rsid w:val="001B1D95"/>
    <w:rsid w:val="001B21F8"/>
    <w:rsid w:val="001B2DB0"/>
    <w:rsid w:val="001B3298"/>
    <w:rsid w:val="001B3EB1"/>
    <w:rsid w:val="001B5FB5"/>
    <w:rsid w:val="001B658C"/>
    <w:rsid w:val="001B7148"/>
    <w:rsid w:val="001C1306"/>
    <w:rsid w:val="001C358B"/>
    <w:rsid w:val="001C57E5"/>
    <w:rsid w:val="001C5994"/>
    <w:rsid w:val="001C6223"/>
    <w:rsid w:val="001C661B"/>
    <w:rsid w:val="001C6BA8"/>
    <w:rsid w:val="001C6F7F"/>
    <w:rsid w:val="001C707B"/>
    <w:rsid w:val="001D2585"/>
    <w:rsid w:val="001D40C0"/>
    <w:rsid w:val="001D76C0"/>
    <w:rsid w:val="001E0DC0"/>
    <w:rsid w:val="001E23F6"/>
    <w:rsid w:val="001E25F9"/>
    <w:rsid w:val="001E4068"/>
    <w:rsid w:val="001E52FF"/>
    <w:rsid w:val="001E5591"/>
    <w:rsid w:val="001E70ED"/>
    <w:rsid w:val="001F0BA8"/>
    <w:rsid w:val="001F22F3"/>
    <w:rsid w:val="001F2655"/>
    <w:rsid w:val="001F3235"/>
    <w:rsid w:val="001F3977"/>
    <w:rsid w:val="001F6444"/>
    <w:rsid w:val="00201762"/>
    <w:rsid w:val="00202897"/>
    <w:rsid w:val="002039D5"/>
    <w:rsid w:val="00211E01"/>
    <w:rsid w:val="00212C39"/>
    <w:rsid w:val="0021354D"/>
    <w:rsid w:val="00214162"/>
    <w:rsid w:val="0021547B"/>
    <w:rsid w:val="00220E6F"/>
    <w:rsid w:val="00222593"/>
    <w:rsid w:val="00222C47"/>
    <w:rsid w:val="00222E64"/>
    <w:rsid w:val="00223BDD"/>
    <w:rsid w:val="00223FEC"/>
    <w:rsid w:val="0022475B"/>
    <w:rsid w:val="0022704A"/>
    <w:rsid w:val="002270BA"/>
    <w:rsid w:val="00227A49"/>
    <w:rsid w:val="00227F9B"/>
    <w:rsid w:val="00232C68"/>
    <w:rsid w:val="00232F13"/>
    <w:rsid w:val="00234523"/>
    <w:rsid w:val="002410D7"/>
    <w:rsid w:val="002426EE"/>
    <w:rsid w:val="002433F0"/>
    <w:rsid w:val="0024342E"/>
    <w:rsid w:val="00243740"/>
    <w:rsid w:val="00245B3C"/>
    <w:rsid w:val="00246ADD"/>
    <w:rsid w:val="00246B94"/>
    <w:rsid w:val="002506CF"/>
    <w:rsid w:val="002507F0"/>
    <w:rsid w:val="00250C5C"/>
    <w:rsid w:val="002518E4"/>
    <w:rsid w:val="00253A3C"/>
    <w:rsid w:val="002542F5"/>
    <w:rsid w:val="00254462"/>
    <w:rsid w:val="00257152"/>
    <w:rsid w:val="002605B9"/>
    <w:rsid w:val="00260DC4"/>
    <w:rsid w:val="0026147F"/>
    <w:rsid w:val="00263BB6"/>
    <w:rsid w:val="00263E47"/>
    <w:rsid w:val="00264CD5"/>
    <w:rsid w:val="00264E0E"/>
    <w:rsid w:val="00265F91"/>
    <w:rsid w:val="0026794F"/>
    <w:rsid w:val="002718FC"/>
    <w:rsid w:val="00271A4B"/>
    <w:rsid w:val="00272547"/>
    <w:rsid w:val="002757DE"/>
    <w:rsid w:val="00275F17"/>
    <w:rsid w:val="00276CAF"/>
    <w:rsid w:val="00277335"/>
    <w:rsid w:val="002807D9"/>
    <w:rsid w:val="00280DD7"/>
    <w:rsid w:val="002811F1"/>
    <w:rsid w:val="00281238"/>
    <w:rsid w:val="00281FE6"/>
    <w:rsid w:val="002827ED"/>
    <w:rsid w:val="00283A23"/>
    <w:rsid w:val="00284985"/>
    <w:rsid w:val="00285F92"/>
    <w:rsid w:val="00287768"/>
    <w:rsid w:val="002907CA"/>
    <w:rsid w:val="00290C77"/>
    <w:rsid w:val="00291491"/>
    <w:rsid w:val="00293639"/>
    <w:rsid w:val="00294071"/>
    <w:rsid w:val="002958AE"/>
    <w:rsid w:val="00295CED"/>
    <w:rsid w:val="002967D0"/>
    <w:rsid w:val="00297114"/>
    <w:rsid w:val="002A30F1"/>
    <w:rsid w:val="002A3538"/>
    <w:rsid w:val="002A366D"/>
    <w:rsid w:val="002A3944"/>
    <w:rsid w:val="002A6170"/>
    <w:rsid w:val="002A7E55"/>
    <w:rsid w:val="002A7FCF"/>
    <w:rsid w:val="002B17E4"/>
    <w:rsid w:val="002B2B25"/>
    <w:rsid w:val="002B2B87"/>
    <w:rsid w:val="002B2DD3"/>
    <w:rsid w:val="002B46BA"/>
    <w:rsid w:val="002B47A0"/>
    <w:rsid w:val="002B4D08"/>
    <w:rsid w:val="002B4F2A"/>
    <w:rsid w:val="002B55A9"/>
    <w:rsid w:val="002B6F64"/>
    <w:rsid w:val="002C04FB"/>
    <w:rsid w:val="002C05CB"/>
    <w:rsid w:val="002C1072"/>
    <w:rsid w:val="002C2546"/>
    <w:rsid w:val="002C27FC"/>
    <w:rsid w:val="002C3823"/>
    <w:rsid w:val="002C43E8"/>
    <w:rsid w:val="002D099D"/>
    <w:rsid w:val="002D13BF"/>
    <w:rsid w:val="002D2F5A"/>
    <w:rsid w:val="002D337A"/>
    <w:rsid w:val="002D3578"/>
    <w:rsid w:val="002D543B"/>
    <w:rsid w:val="002D7D26"/>
    <w:rsid w:val="002D7DC9"/>
    <w:rsid w:val="002E1247"/>
    <w:rsid w:val="002E584F"/>
    <w:rsid w:val="002E7C56"/>
    <w:rsid w:val="002E7D51"/>
    <w:rsid w:val="002F040A"/>
    <w:rsid w:val="002F09BF"/>
    <w:rsid w:val="002F2148"/>
    <w:rsid w:val="002F724B"/>
    <w:rsid w:val="002F7F98"/>
    <w:rsid w:val="00300ED5"/>
    <w:rsid w:val="00301067"/>
    <w:rsid w:val="00302229"/>
    <w:rsid w:val="003042C3"/>
    <w:rsid w:val="00305EFC"/>
    <w:rsid w:val="00307536"/>
    <w:rsid w:val="00307A98"/>
    <w:rsid w:val="00310713"/>
    <w:rsid w:val="003108B4"/>
    <w:rsid w:val="0031117A"/>
    <w:rsid w:val="003125D2"/>
    <w:rsid w:val="00312669"/>
    <w:rsid w:val="00312918"/>
    <w:rsid w:val="00312DA6"/>
    <w:rsid w:val="00313704"/>
    <w:rsid w:val="00313840"/>
    <w:rsid w:val="00313F99"/>
    <w:rsid w:val="003148D5"/>
    <w:rsid w:val="003149CA"/>
    <w:rsid w:val="00314C86"/>
    <w:rsid w:val="00315E6F"/>
    <w:rsid w:val="00317C90"/>
    <w:rsid w:val="0032076D"/>
    <w:rsid w:val="00321A58"/>
    <w:rsid w:val="003220A1"/>
    <w:rsid w:val="00324DFB"/>
    <w:rsid w:val="0032550D"/>
    <w:rsid w:val="00326450"/>
    <w:rsid w:val="00327DF2"/>
    <w:rsid w:val="003308D7"/>
    <w:rsid w:val="00330B7B"/>
    <w:rsid w:val="00332D21"/>
    <w:rsid w:val="003331C8"/>
    <w:rsid w:val="00334186"/>
    <w:rsid w:val="00334282"/>
    <w:rsid w:val="0034092E"/>
    <w:rsid w:val="00340A88"/>
    <w:rsid w:val="0034135F"/>
    <w:rsid w:val="00341574"/>
    <w:rsid w:val="003417A7"/>
    <w:rsid w:val="00342067"/>
    <w:rsid w:val="00343583"/>
    <w:rsid w:val="00343A7B"/>
    <w:rsid w:val="0034485F"/>
    <w:rsid w:val="00344A87"/>
    <w:rsid w:val="00344C51"/>
    <w:rsid w:val="00344ECF"/>
    <w:rsid w:val="00345049"/>
    <w:rsid w:val="003459EA"/>
    <w:rsid w:val="003503D4"/>
    <w:rsid w:val="0035081A"/>
    <w:rsid w:val="00351835"/>
    <w:rsid w:val="003524B6"/>
    <w:rsid w:val="003570BE"/>
    <w:rsid w:val="0035765B"/>
    <w:rsid w:val="00360753"/>
    <w:rsid w:val="00360EC1"/>
    <w:rsid w:val="00362A17"/>
    <w:rsid w:val="00364268"/>
    <w:rsid w:val="00365552"/>
    <w:rsid w:val="003670CF"/>
    <w:rsid w:val="003676B3"/>
    <w:rsid w:val="00370A61"/>
    <w:rsid w:val="003729C0"/>
    <w:rsid w:val="00373832"/>
    <w:rsid w:val="003776DB"/>
    <w:rsid w:val="00377771"/>
    <w:rsid w:val="003800CD"/>
    <w:rsid w:val="00380386"/>
    <w:rsid w:val="00380B8D"/>
    <w:rsid w:val="00381635"/>
    <w:rsid w:val="00381D24"/>
    <w:rsid w:val="00382873"/>
    <w:rsid w:val="003829CE"/>
    <w:rsid w:val="0038516F"/>
    <w:rsid w:val="00385961"/>
    <w:rsid w:val="00387C50"/>
    <w:rsid w:val="00392231"/>
    <w:rsid w:val="00393CEA"/>
    <w:rsid w:val="00394A53"/>
    <w:rsid w:val="003955FD"/>
    <w:rsid w:val="00396470"/>
    <w:rsid w:val="003A0859"/>
    <w:rsid w:val="003A1D68"/>
    <w:rsid w:val="003A1E66"/>
    <w:rsid w:val="003A23C0"/>
    <w:rsid w:val="003A25F1"/>
    <w:rsid w:val="003A4443"/>
    <w:rsid w:val="003A4ACB"/>
    <w:rsid w:val="003A5650"/>
    <w:rsid w:val="003A700F"/>
    <w:rsid w:val="003B0B6A"/>
    <w:rsid w:val="003B13A6"/>
    <w:rsid w:val="003B1A9B"/>
    <w:rsid w:val="003B26C6"/>
    <w:rsid w:val="003B34E7"/>
    <w:rsid w:val="003B3E3E"/>
    <w:rsid w:val="003B5591"/>
    <w:rsid w:val="003B5867"/>
    <w:rsid w:val="003B5F86"/>
    <w:rsid w:val="003B6436"/>
    <w:rsid w:val="003B64B6"/>
    <w:rsid w:val="003B707A"/>
    <w:rsid w:val="003C0CBE"/>
    <w:rsid w:val="003C1049"/>
    <w:rsid w:val="003C3942"/>
    <w:rsid w:val="003C4E64"/>
    <w:rsid w:val="003C65E8"/>
    <w:rsid w:val="003C6E6C"/>
    <w:rsid w:val="003D007E"/>
    <w:rsid w:val="003D2BD8"/>
    <w:rsid w:val="003D2D5B"/>
    <w:rsid w:val="003D34F5"/>
    <w:rsid w:val="003D37A4"/>
    <w:rsid w:val="003D5C35"/>
    <w:rsid w:val="003D5F46"/>
    <w:rsid w:val="003E25D2"/>
    <w:rsid w:val="003E29F1"/>
    <w:rsid w:val="003E3115"/>
    <w:rsid w:val="003E64D7"/>
    <w:rsid w:val="003F0127"/>
    <w:rsid w:val="003F0166"/>
    <w:rsid w:val="003F0DF9"/>
    <w:rsid w:val="003F0F74"/>
    <w:rsid w:val="003F102B"/>
    <w:rsid w:val="003F15D9"/>
    <w:rsid w:val="003F2DF9"/>
    <w:rsid w:val="003F3CA1"/>
    <w:rsid w:val="003F4502"/>
    <w:rsid w:val="003F48E9"/>
    <w:rsid w:val="003F5912"/>
    <w:rsid w:val="003F6F06"/>
    <w:rsid w:val="003F7042"/>
    <w:rsid w:val="003F7729"/>
    <w:rsid w:val="003F794B"/>
    <w:rsid w:val="00400559"/>
    <w:rsid w:val="004020F4"/>
    <w:rsid w:val="00402AF2"/>
    <w:rsid w:val="00402EF6"/>
    <w:rsid w:val="00404022"/>
    <w:rsid w:val="0040462E"/>
    <w:rsid w:val="00407B2E"/>
    <w:rsid w:val="00410099"/>
    <w:rsid w:val="0041328C"/>
    <w:rsid w:val="004136AF"/>
    <w:rsid w:val="004138EC"/>
    <w:rsid w:val="00413C9A"/>
    <w:rsid w:val="00413D3B"/>
    <w:rsid w:val="0041463E"/>
    <w:rsid w:val="004150E9"/>
    <w:rsid w:val="004157AA"/>
    <w:rsid w:val="00416F0A"/>
    <w:rsid w:val="0041786A"/>
    <w:rsid w:val="00417E3D"/>
    <w:rsid w:val="00420651"/>
    <w:rsid w:val="0042113B"/>
    <w:rsid w:val="00421474"/>
    <w:rsid w:val="00421812"/>
    <w:rsid w:val="00422252"/>
    <w:rsid w:val="00423B8E"/>
    <w:rsid w:val="00423DC5"/>
    <w:rsid w:val="00426761"/>
    <w:rsid w:val="004306D5"/>
    <w:rsid w:val="00432E08"/>
    <w:rsid w:val="00432E59"/>
    <w:rsid w:val="00434FE2"/>
    <w:rsid w:val="00435C2F"/>
    <w:rsid w:val="0043775D"/>
    <w:rsid w:val="0044165E"/>
    <w:rsid w:val="00442CAB"/>
    <w:rsid w:val="004522F5"/>
    <w:rsid w:val="00453FAE"/>
    <w:rsid w:val="0045402F"/>
    <w:rsid w:val="00454D4C"/>
    <w:rsid w:val="00454E1B"/>
    <w:rsid w:val="00455F16"/>
    <w:rsid w:val="004561F9"/>
    <w:rsid w:val="0045681A"/>
    <w:rsid w:val="004569B4"/>
    <w:rsid w:val="00460833"/>
    <w:rsid w:val="00461DD8"/>
    <w:rsid w:val="00461FA7"/>
    <w:rsid w:val="00462318"/>
    <w:rsid w:val="00464BA7"/>
    <w:rsid w:val="00465350"/>
    <w:rsid w:val="00465B02"/>
    <w:rsid w:val="004666E2"/>
    <w:rsid w:val="00467A2C"/>
    <w:rsid w:val="004702E5"/>
    <w:rsid w:val="00470B06"/>
    <w:rsid w:val="00472588"/>
    <w:rsid w:val="0047409A"/>
    <w:rsid w:val="004741AB"/>
    <w:rsid w:val="00474B6E"/>
    <w:rsid w:val="00474D6D"/>
    <w:rsid w:val="0047562A"/>
    <w:rsid w:val="004760B4"/>
    <w:rsid w:val="00476B22"/>
    <w:rsid w:val="004808C7"/>
    <w:rsid w:val="004828E9"/>
    <w:rsid w:val="00482EE6"/>
    <w:rsid w:val="0048432B"/>
    <w:rsid w:val="004931EF"/>
    <w:rsid w:val="00493DA7"/>
    <w:rsid w:val="004963D6"/>
    <w:rsid w:val="00496E94"/>
    <w:rsid w:val="004A0C45"/>
    <w:rsid w:val="004A148E"/>
    <w:rsid w:val="004A4031"/>
    <w:rsid w:val="004A4386"/>
    <w:rsid w:val="004A4C4B"/>
    <w:rsid w:val="004A52BA"/>
    <w:rsid w:val="004A7141"/>
    <w:rsid w:val="004A799E"/>
    <w:rsid w:val="004B054C"/>
    <w:rsid w:val="004B1CA5"/>
    <w:rsid w:val="004B4B4A"/>
    <w:rsid w:val="004B5EB2"/>
    <w:rsid w:val="004B6BCA"/>
    <w:rsid w:val="004C11C1"/>
    <w:rsid w:val="004C3638"/>
    <w:rsid w:val="004C3E77"/>
    <w:rsid w:val="004C44CF"/>
    <w:rsid w:val="004C45CD"/>
    <w:rsid w:val="004C537A"/>
    <w:rsid w:val="004C5650"/>
    <w:rsid w:val="004C5941"/>
    <w:rsid w:val="004C5F3E"/>
    <w:rsid w:val="004C625B"/>
    <w:rsid w:val="004C6C70"/>
    <w:rsid w:val="004C7E53"/>
    <w:rsid w:val="004D04F5"/>
    <w:rsid w:val="004D19B5"/>
    <w:rsid w:val="004D232B"/>
    <w:rsid w:val="004D2394"/>
    <w:rsid w:val="004D52AE"/>
    <w:rsid w:val="004D62D3"/>
    <w:rsid w:val="004D7BA9"/>
    <w:rsid w:val="004E0272"/>
    <w:rsid w:val="004E1082"/>
    <w:rsid w:val="004E15C4"/>
    <w:rsid w:val="004E1AE9"/>
    <w:rsid w:val="004E2531"/>
    <w:rsid w:val="004E2969"/>
    <w:rsid w:val="004E31EC"/>
    <w:rsid w:val="004E33D3"/>
    <w:rsid w:val="004E46BA"/>
    <w:rsid w:val="004E624D"/>
    <w:rsid w:val="004E75CC"/>
    <w:rsid w:val="004F0456"/>
    <w:rsid w:val="004F1402"/>
    <w:rsid w:val="004F2459"/>
    <w:rsid w:val="004F3103"/>
    <w:rsid w:val="004F377F"/>
    <w:rsid w:val="004F5628"/>
    <w:rsid w:val="004F5AA7"/>
    <w:rsid w:val="004F65FF"/>
    <w:rsid w:val="004F6A85"/>
    <w:rsid w:val="004F7A0C"/>
    <w:rsid w:val="005002ED"/>
    <w:rsid w:val="00502D3D"/>
    <w:rsid w:val="005030DB"/>
    <w:rsid w:val="00503BD7"/>
    <w:rsid w:val="0050410E"/>
    <w:rsid w:val="00504467"/>
    <w:rsid w:val="00506910"/>
    <w:rsid w:val="005119BE"/>
    <w:rsid w:val="005124C2"/>
    <w:rsid w:val="00514BB8"/>
    <w:rsid w:val="00515F20"/>
    <w:rsid w:val="005213D1"/>
    <w:rsid w:val="00523A58"/>
    <w:rsid w:val="00524181"/>
    <w:rsid w:val="00524CE6"/>
    <w:rsid w:val="0052571A"/>
    <w:rsid w:val="0052613B"/>
    <w:rsid w:val="005301C8"/>
    <w:rsid w:val="0053299A"/>
    <w:rsid w:val="00532E73"/>
    <w:rsid w:val="005338FE"/>
    <w:rsid w:val="00534375"/>
    <w:rsid w:val="00534D9B"/>
    <w:rsid w:val="00536016"/>
    <w:rsid w:val="005368F3"/>
    <w:rsid w:val="00537491"/>
    <w:rsid w:val="0054090F"/>
    <w:rsid w:val="005417F5"/>
    <w:rsid w:val="00541A04"/>
    <w:rsid w:val="00544ADF"/>
    <w:rsid w:val="0054626E"/>
    <w:rsid w:val="005466D1"/>
    <w:rsid w:val="00546C5C"/>
    <w:rsid w:val="00546C9F"/>
    <w:rsid w:val="00550D93"/>
    <w:rsid w:val="00551594"/>
    <w:rsid w:val="00552044"/>
    <w:rsid w:val="0055610D"/>
    <w:rsid w:val="00557152"/>
    <w:rsid w:val="00557362"/>
    <w:rsid w:val="005614EC"/>
    <w:rsid w:val="0056263F"/>
    <w:rsid w:val="00564575"/>
    <w:rsid w:val="005654F8"/>
    <w:rsid w:val="0057069A"/>
    <w:rsid w:val="00570C5A"/>
    <w:rsid w:val="00570F31"/>
    <w:rsid w:val="00571E9D"/>
    <w:rsid w:val="00572804"/>
    <w:rsid w:val="0057295A"/>
    <w:rsid w:val="00572C6A"/>
    <w:rsid w:val="005759CA"/>
    <w:rsid w:val="00575A10"/>
    <w:rsid w:val="00575C99"/>
    <w:rsid w:val="0057612B"/>
    <w:rsid w:val="00577469"/>
    <w:rsid w:val="00577474"/>
    <w:rsid w:val="00577C97"/>
    <w:rsid w:val="00580F9A"/>
    <w:rsid w:val="00581971"/>
    <w:rsid w:val="00581B81"/>
    <w:rsid w:val="005821EF"/>
    <w:rsid w:val="00583704"/>
    <w:rsid w:val="00585FF3"/>
    <w:rsid w:val="0058618A"/>
    <w:rsid w:val="00586F99"/>
    <w:rsid w:val="0059071A"/>
    <w:rsid w:val="0059072D"/>
    <w:rsid w:val="005909E9"/>
    <w:rsid w:val="005909F8"/>
    <w:rsid w:val="00590D9E"/>
    <w:rsid w:val="00593B1F"/>
    <w:rsid w:val="00593F6A"/>
    <w:rsid w:val="005960B2"/>
    <w:rsid w:val="00597811"/>
    <w:rsid w:val="005A2149"/>
    <w:rsid w:val="005A39A0"/>
    <w:rsid w:val="005A4422"/>
    <w:rsid w:val="005A55E0"/>
    <w:rsid w:val="005A57B5"/>
    <w:rsid w:val="005A5F9F"/>
    <w:rsid w:val="005A77C4"/>
    <w:rsid w:val="005B08C7"/>
    <w:rsid w:val="005B1151"/>
    <w:rsid w:val="005B1237"/>
    <w:rsid w:val="005B25B0"/>
    <w:rsid w:val="005B29B8"/>
    <w:rsid w:val="005B2B5F"/>
    <w:rsid w:val="005B2D02"/>
    <w:rsid w:val="005B2EDD"/>
    <w:rsid w:val="005B46A5"/>
    <w:rsid w:val="005B4E8A"/>
    <w:rsid w:val="005B4F41"/>
    <w:rsid w:val="005B6318"/>
    <w:rsid w:val="005B6B6B"/>
    <w:rsid w:val="005B70BB"/>
    <w:rsid w:val="005B78EE"/>
    <w:rsid w:val="005B7EB8"/>
    <w:rsid w:val="005C0DC3"/>
    <w:rsid w:val="005C1229"/>
    <w:rsid w:val="005C179F"/>
    <w:rsid w:val="005C193E"/>
    <w:rsid w:val="005C20DF"/>
    <w:rsid w:val="005C225D"/>
    <w:rsid w:val="005C2CCB"/>
    <w:rsid w:val="005C3939"/>
    <w:rsid w:val="005C3C10"/>
    <w:rsid w:val="005C57DF"/>
    <w:rsid w:val="005C79E8"/>
    <w:rsid w:val="005C7BEE"/>
    <w:rsid w:val="005C7C73"/>
    <w:rsid w:val="005D03DA"/>
    <w:rsid w:val="005D0D4D"/>
    <w:rsid w:val="005D1A2D"/>
    <w:rsid w:val="005D2C2A"/>
    <w:rsid w:val="005D2EC1"/>
    <w:rsid w:val="005D4665"/>
    <w:rsid w:val="005D64B0"/>
    <w:rsid w:val="005D6AB4"/>
    <w:rsid w:val="005D6AF0"/>
    <w:rsid w:val="005D6FE6"/>
    <w:rsid w:val="005D75B6"/>
    <w:rsid w:val="005E05B2"/>
    <w:rsid w:val="005E132F"/>
    <w:rsid w:val="005E3324"/>
    <w:rsid w:val="005E3AA9"/>
    <w:rsid w:val="005E456B"/>
    <w:rsid w:val="005E69D9"/>
    <w:rsid w:val="005E7FB8"/>
    <w:rsid w:val="005F22DD"/>
    <w:rsid w:val="005F25E8"/>
    <w:rsid w:val="005F364B"/>
    <w:rsid w:val="005F615E"/>
    <w:rsid w:val="0060081E"/>
    <w:rsid w:val="006009B8"/>
    <w:rsid w:val="00600DE5"/>
    <w:rsid w:val="00600E1F"/>
    <w:rsid w:val="00601C64"/>
    <w:rsid w:val="006025DF"/>
    <w:rsid w:val="00603EEE"/>
    <w:rsid w:val="00604557"/>
    <w:rsid w:val="0060556F"/>
    <w:rsid w:val="0060573D"/>
    <w:rsid w:val="006062CA"/>
    <w:rsid w:val="0060778C"/>
    <w:rsid w:val="00607C40"/>
    <w:rsid w:val="0061293C"/>
    <w:rsid w:val="006145E1"/>
    <w:rsid w:val="00614D04"/>
    <w:rsid w:val="00614EF7"/>
    <w:rsid w:val="00615B4E"/>
    <w:rsid w:val="0061657D"/>
    <w:rsid w:val="00620720"/>
    <w:rsid w:val="00621F24"/>
    <w:rsid w:val="006222CE"/>
    <w:rsid w:val="006229EF"/>
    <w:rsid w:val="00623F61"/>
    <w:rsid w:val="006248C8"/>
    <w:rsid w:val="00625316"/>
    <w:rsid w:val="00626967"/>
    <w:rsid w:val="00627DF8"/>
    <w:rsid w:val="00631B22"/>
    <w:rsid w:val="00632445"/>
    <w:rsid w:val="006337DA"/>
    <w:rsid w:val="00633A55"/>
    <w:rsid w:val="0063538B"/>
    <w:rsid w:val="00635CAF"/>
    <w:rsid w:val="006360B1"/>
    <w:rsid w:val="00636152"/>
    <w:rsid w:val="00636309"/>
    <w:rsid w:val="0064155E"/>
    <w:rsid w:val="00650309"/>
    <w:rsid w:val="0065258F"/>
    <w:rsid w:val="00653A0A"/>
    <w:rsid w:val="006543B9"/>
    <w:rsid w:val="00655A75"/>
    <w:rsid w:val="00656A56"/>
    <w:rsid w:val="00661D13"/>
    <w:rsid w:val="00661E57"/>
    <w:rsid w:val="00663A49"/>
    <w:rsid w:val="0066419C"/>
    <w:rsid w:val="00665321"/>
    <w:rsid w:val="006666E7"/>
    <w:rsid w:val="006675DB"/>
    <w:rsid w:val="006706ED"/>
    <w:rsid w:val="00670C55"/>
    <w:rsid w:val="00672D9F"/>
    <w:rsid w:val="00673195"/>
    <w:rsid w:val="00675EFB"/>
    <w:rsid w:val="00676674"/>
    <w:rsid w:val="0068001A"/>
    <w:rsid w:val="00680E67"/>
    <w:rsid w:val="00681AA4"/>
    <w:rsid w:val="006829C7"/>
    <w:rsid w:val="006843FE"/>
    <w:rsid w:val="00684919"/>
    <w:rsid w:val="006852EB"/>
    <w:rsid w:val="00686BF5"/>
    <w:rsid w:val="00686EBF"/>
    <w:rsid w:val="006877C5"/>
    <w:rsid w:val="00687C4D"/>
    <w:rsid w:val="00692AC5"/>
    <w:rsid w:val="00693D98"/>
    <w:rsid w:val="006952A0"/>
    <w:rsid w:val="00695566"/>
    <w:rsid w:val="00697BD8"/>
    <w:rsid w:val="006A1758"/>
    <w:rsid w:val="006A1EE0"/>
    <w:rsid w:val="006A286A"/>
    <w:rsid w:val="006A72DB"/>
    <w:rsid w:val="006A7A23"/>
    <w:rsid w:val="006A7F93"/>
    <w:rsid w:val="006B1A44"/>
    <w:rsid w:val="006B24AA"/>
    <w:rsid w:val="006B3504"/>
    <w:rsid w:val="006B62E5"/>
    <w:rsid w:val="006B62E9"/>
    <w:rsid w:val="006B6320"/>
    <w:rsid w:val="006B6703"/>
    <w:rsid w:val="006B7D9C"/>
    <w:rsid w:val="006C00DC"/>
    <w:rsid w:val="006C02AC"/>
    <w:rsid w:val="006C0528"/>
    <w:rsid w:val="006C115D"/>
    <w:rsid w:val="006C26F1"/>
    <w:rsid w:val="006C3885"/>
    <w:rsid w:val="006C49D9"/>
    <w:rsid w:val="006C55C0"/>
    <w:rsid w:val="006C59CC"/>
    <w:rsid w:val="006C6A57"/>
    <w:rsid w:val="006D05EC"/>
    <w:rsid w:val="006D1C25"/>
    <w:rsid w:val="006D288F"/>
    <w:rsid w:val="006D2948"/>
    <w:rsid w:val="006D2FFA"/>
    <w:rsid w:val="006D35D1"/>
    <w:rsid w:val="006D367F"/>
    <w:rsid w:val="006D3A0B"/>
    <w:rsid w:val="006D4ED1"/>
    <w:rsid w:val="006D568C"/>
    <w:rsid w:val="006D69FE"/>
    <w:rsid w:val="006D6AF6"/>
    <w:rsid w:val="006D6B3E"/>
    <w:rsid w:val="006E11FF"/>
    <w:rsid w:val="006E163D"/>
    <w:rsid w:val="006E2148"/>
    <w:rsid w:val="006E27CF"/>
    <w:rsid w:val="006E33DB"/>
    <w:rsid w:val="006E518C"/>
    <w:rsid w:val="006E7112"/>
    <w:rsid w:val="006E7A9E"/>
    <w:rsid w:val="006F05D3"/>
    <w:rsid w:val="006F25F3"/>
    <w:rsid w:val="006F2771"/>
    <w:rsid w:val="006F3493"/>
    <w:rsid w:val="006F37F0"/>
    <w:rsid w:val="006F3B3F"/>
    <w:rsid w:val="006F5978"/>
    <w:rsid w:val="00700880"/>
    <w:rsid w:val="0070222F"/>
    <w:rsid w:val="007024FD"/>
    <w:rsid w:val="00703B2E"/>
    <w:rsid w:val="00703C92"/>
    <w:rsid w:val="0071049F"/>
    <w:rsid w:val="00712536"/>
    <w:rsid w:val="0071446C"/>
    <w:rsid w:val="00715AD2"/>
    <w:rsid w:val="00716537"/>
    <w:rsid w:val="00720649"/>
    <w:rsid w:val="007208A1"/>
    <w:rsid w:val="00722328"/>
    <w:rsid w:val="00722508"/>
    <w:rsid w:val="00722793"/>
    <w:rsid w:val="007240C5"/>
    <w:rsid w:val="0072592D"/>
    <w:rsid w:val="00727E49"/>
    <w:rsid w:val="0073122C"/>
    <w:rsid w:val="00731B1C"/>
    <w:rsid w:val="00731F9B"/>
    <w:rsid w:val="00732DB9"/>
    <w:rsid w:val="00732DE1"/>
    <w:rsid w:val="007353D4"/>
    <w:rsid w:val="00736F46"/>
    <w:rsid w:val="0073757C"/>
    <w:rsid w:val="007411E7"/>
    <w:rsid w:val="00742FE6"/>
    <w:rsid w:val="007451E8"/>
    <w:rsid w:val="00746A4B"/>
    <w:rsid w:val="007508B2"/>
    <w:rsid w:val="00751B80"/>
    <w:rsid w:val="00751DD1"/>
    <w:rsid w:val="00752553"/>
    <w:rsid w:val="007539EF"/>
    <w:rsid w:val="00753FD4"/>
    <w:rsid w:val="00755A37"/>
    <w:rsid w:val="007600CB"/>
    <w:rsid w:val="007610E5"/>
    <w:rsid w:val="00762A55"/>
    <w:rsid w:val="00763744"/>
    <w:rsid w:val="00764CEF"/>
    <w:rsid w:val="007659D8"/>
    <w:rsid w:val="00766A14"/>
    <w:rsid w:val="00770DCE"/>
    <w:rsid w:val="00772B70"/>
    <w:rsid w:val="00773784"/>
    <w:rsid w:val="00775250"/>
    <w:rsid w:val="00776612"/>
    <w:rsid w:val="007766EF"/>
    <w:rsid w:val="007776DB"/>
    <w:rsid w:val="007808A0"/>
    <w:rsid w:val="00783612"/>
    <w:rsid w:val="00783635"/>
    <w:rsid w:val="00784794"/>
    <w:rsid w:val="0079004F"/>
    <w:rsid w:val="0079015F"/>
    <w:rsid w:val="00790A50"/>
    <w:rsid w:val="00790BDA"/>
    <w:rsid w:val="00790C6B"/>
    <w:rsid w:val="007935C9"/>
    <w:rsid w:val="007957A1"/>
    <w:rsid w:val="00795B06"/>
    <w:rsid w:val="007A069A"/>
    <w:rsid w:val="007A2407"/>
    <w:rsid w:val="007A444B"/>
    <w:rsid w:val="007A7048"/>
    <w:rsid w:val="007A709A"/>
    <w:rsid w:val="007A7AD4"/>
    <w:rsid w:val="007A7DA2"/>
    <w:rsid w:val="007B092B"/>
    <w:rsid w:val="007B0BA9"/>
    <w:rsid w:val="007B1462"/>
    <w:rsid w:val="007B3027"/>
    <w:rsid w:val="007B606F"/>
    <w:rsid w:val="007B78A8"/>
    <w:rsid w:val="007B7EE4"/>
    <w:rsid w:val="007C2FCC"/>
    <w:rsid w:val="007C4550"/>
    <w:rsid w:val="007C45F5"/>
    <w:rsid w:val="007C6DDA"/>
    <w:rsid w:val="007C6F66"/>
    <w:rsid w:val="007D234A"/>
    <w:rsid w:val="007D2E03"/>
    <w:rsid w:val="007D396E"/>
    <w:rsid w:val="007D482B"/>
    <w:rsid w:val="007D5112"/>
    <w:rsid w:val="007D5735"/>
    <w:rsid w:val="007D7C26"/>
    <w:rsid w:val="007E097F"/>
    <w:rsid w:val="007E0AE1"/>
    <w:rsid w:val="007E1A7E"/>
    <w:rsid w:val="007E5759"/>
    <w:rsid w:val="007E75F8"/>
    <w:rsid w:val="007E7F5B"/>
    <w:rsid w:val="007F0671"/>
    <w:rsid w:val="007F08FF"/>
    <w:rsid w:val="007F2178"/>
    <w:rsid w:val="007F42C2"/>
    <w:rsid w:val="007F4619"/>
    <w:rsid w:val="007F681B"/>
    <w:rsid w:val="007F6E6C"/>
    <w:rsid w:val="007F748B"/>
    <w:rsid w:val="0080028C"/>
    <w:rsid w:val="008003F7"/>
    <w:rsid w:val="008014F3"/>
    <w:rsid w:val="00803D35"/>
    <w:rsid w:val="0080437D"/>
    <w:rsid w:val="00804671"/>
    <w:rsid w:val="008047EE"/>
    <w:rsid w:val="00807C78"/>
    <w:rsid w:val="00811374"/>
    <w:rsid w:val="00811AC6"/>
    <w:rsid w:val="00811CDB"/>
    <w:rsid w:val="0081269F"/>
    <w:rsid w:val="008126EE"/>
    <w:rsid w:val="00812A2D"/>
    <w:rsid w:val="0081319E"/>
    <w:rsid w:val="00814890"/>
    <w:rsid w:val="00815556"/>
    <w:rsid w:val="00817747"/>
    <w:rsid w:val="00817A47"/>
    <w:rsid w:val="008202DB"/>
    <w:rsid w:val="008205BE"/>
    <w:rsid w:val="0082261F"/>
    <w:rsid w:val="008236B2"/>
    <w:rsid w:val="00826096"/>
    <w:rsid w:val="0082614F"/>
    <w:rsid w:val="00826AA8"/>
    <w:rsid w:val="00826AF1"/>
    <w:rsid w:val="008301E9"/>
    <w:rsid w:val="00832759"/>
    <w:rsid w:val="0083482C"/>
    <w:rsid w:val="00835E9E"/>
    <w:rsid w:val="0084534D"/>
    <w:rsid w:val="00845611"/>
    <w:rsid w:val="00847371"/>
    <w:rsid w:val="008474F6"/>
    <w:rsid w:val="00847A68"/>
    <w:rsid w:val="00847BF1"/>
    <w:rsid w:val="008516D7"/>
    <w:rsid w:val="00851F03"/>
    <w:rsid w:val="00852E6F"/>
    <w:rsid w:val="008531D4"/>
    <w:rsid w:val="0085432E"/>
    <w:rsid w:val="008547AD"/>
    <w:rsid w:val="00854F3D"/>
    <w:rsid w:val="0085666B"/>
    <w:rsid w:val="0086090F"/>
    <w:rsid w:val="008609AC"/>
    <w:rsid w:val="00861A9C"/>
    <w:rsid w:val="00863190"/>
    <w:rsid w:val="00865DDA"/>
    <w:rsid w:val="00865F47"/>
    <w:rsid w:val="00866D14"/>
    <w:rsid w:val="008702A4"/>
    <w:rsid w:val="00871526"/>
    <w:rsid w:val="00871E99"/>
    <w:rsid w:val="00876C08"/>
    <w:rsid w:val="0087762F"/>
    <w:rsid w:val="00880625"/>
    <w:rsid w:val="00880C2B"/>
    <w:rsid w:val="00881EA7"/>
    <w:rsid w:val="00882F59"/>
    <w:rsid w:val="0088484E"/>
    <w:rsid w:val="008849DC"/>
    <w:rsid w:val="00886B34"/>
    <w:rsid w:val="00891055"/>
    <w:rsid w:val="008911E1"/>
    <w:rsid w:val="008914CE"/>
    <w:rsid w:val="00893B81"/>
    <w:rsid w:val="00894588"/>
    <w:rsid w:val="008946A8"/>
    <w:rsid w:val="00896E8C"/>
    <w:rsid w:val="008970CD"/>
    <w:rsid w:val="008A09CA"/>
    <w:rsid w:val="008A2B7F"/>
    <w:rsid w:val="008B0826"/>
    <w:rsid w:val="008B094B"/>
    <w:rsid w:val="008B165D"/>
    <w:rsid w:val="008B1893"/>
    <w:rsid w:val="008B5A68"/>
    <w:rsid w:val="008C0C82"/>
    <w:rsid w:val="008C1AC1"/>
    <w:rsid w:val="008C28BF"/>
    <w:rsid w:val="008C42EB"/>
    <w:rsid w:val="008C49CB"/>
    <w:rsid w:val="008C4DED"/>
    <w:rsid w:val="008C5A40"/>
    <w:rsid w:val="008C779A"/>
    <w:rsid w:val="008C7F04"/>
    <w:rsid w:val="008D0C44"/>
    <w:rsid w:val="008D107A"/>
    <w:rsid w:val="008D17AB"/>
    <w:rsid w:val="008D28B5"/>
    <w:rsid w:val="008D4B54"/>
    <w:rsid w:val="008D5015"/>
    <w:rsid w:val="008D60DD"/>
    <w:rsid w:val="008D62B9"/>
    <w:rsid w:val="008D7063"/>
    <w:rsid w:val="008E0696"/>
    <w:rsid w:val="008E110F"/>
    <w:rsid w:val="008E2C47"/>
    <w:rsid w:val="008E2E5B"/>
    <w:rsid w:val="008E359A"/>
    <w:rsid w:val="008E48BB"/>
    <w:rsid w:val="008E4CA6"/>
    <w:rsid w:val="008E508C"/>
    <w:rsid w:val="008E66AC"/>
    <w:rsid w:val="008F0FFA"/>
    <w:rsid w:val="008F1169"/>
    <w:rsid w:val="008F22B3"/>
    <w:rsid w:val="008F2B6C"/>
    <w:rsid w:val="008F3614"/>
    <w:rsid w:val="008F36A6"/>
    <w:rsid w:val="008F4AED"/>
    <w:rsid w:val="008F4D3B"/>
    <w:rsid w:val="008F5563"/>
    <w:rsid w:val="008F6D40"/>
    <w:rsid w:val="008F7A8D"/>
    <w:rsid w:val="009031C5"/>
    <w:rsid w:val="009042C2"/>
    <w:rsid w:val="00904660"/>
    <w:rsid w:val="00906B75"/>
    <w:rsid w:val="00907983"/>
    <w:rsid w:val="00910D54"/>
    <w:rsid w:val="0091105C"/>
    <w:rsid w:val="00911CAA"/>
    <w:rsid w:val="0091366A"/>
    <w:rsid w:val="00913DF0"/>
    <w:rsid w:val="009143E1"/>
    <w:rsid w:val="0091497E"/>
    <w:rsid w:val="00914F31"/>
    <w:rsid w:val="00915476"/>
    <w:rsid w:val="009157CD"/>
    <w:rsid w:val="009158CB"/>
    <w:rsid w:val="00917976"/>
    <w:rsid w:val="0092028D"/>
    <w:rsid w:val="009204B6"/>
    <w:rsid w:val="0092064D"/>
    <w:rsid w:val="00921970"/>
    <w:rsid w:val="00921C0B"/>
    <w:rsid w:val="0092274C"/>
    <w:rsid w:val="009232CB"/>
    <w:rsid w:val="00932020"/>
    <w:rsid w:val="00932EDD"/>
    <w:rsid w:val="00933371"/>
    <w:rsid w:val="00934B84"/>
    <w:rsid w:val="00934BBC"/>
    <w:rsid w:val="00936847"/>
    <w:rsid w:val="0094113B"/>
    <w:rsid w:val="0094202F"/>
    <w:rsid w:val="00944EAA"/>
    <w:rsid w:val="00945909"/>
    <w:rsid w:val="00945C87"/>
    <w:rsid w:val="00945E16"/>
    <w:rsid w:val="009465B2"/>
    <w:rsid w:val="00946690"/>
    <w:rsid w:val="00947FE9"/>
    <w:rsid w:val="00951C3C"/>
    <w:rsid w:val="009520DA"/>
    <w:rsid w:val="00955348"/>
    <w:rsid w:val="00955952"/>
    <w:rsid w:val="0095713B"/>
    <w:rsid w:val="00957904"/>
    <w:rsid w:val="00957F74"/>
    <w:rsid w:val="00960327"/>
    <w:rsid w:val="00960C3F"/>
    <w:rsid w:val="00961201"/>
    <w:rsid w:val="00962755"/>
    <w:rsid w:val="0096293B"/>
    <w:rsid w:val="009641D9"/>
    <w:rsid w:val="009646CC"/>
    <w:rsid w:val="00965EBA"/>
    <w:rsid w:val="0096647C"/>
    <w:rsid w:val="00966CF8"/>
    <w:rsid w:val="009671AE"/>
    <w:rsid w:val="0097087A"/>
    <w:rsid w:val="00972AA3"/>
    <w:rsid w:val="009730AC"/>
    <w:rsid w:val="0097362B"/>
    <w:rsid w:val="00973A04"/>
    <w:rsid w:val="009745DE"/>
    <w:rsid w:val="0097531E"/>
    <w:rsid w:val="00977C0A"/>
    <w:rsid w:val="00977F2B"/>
    <w:rsid w:val="009801AB"/>
    <w:rsid w:val="009813CD"/>
    <w:rsid w:val="0098180D"/>
    <w:rsid w:val="009836DD"/>
    <w:rsid w:val="00983995"/>
    <w:rsid w:val="00985707"/>
    <w:rsid w:val="00990488"/>
    <w:rsid w:val="009911CB"/>
    <w:rsid w:val="00991752"/>
    <w:rsid w:val="0099213F"/>
    <w:rsid w:val="0099224D"/>
    <w:rsid w:val="0099298E"/>
    <w:rsid w:val="00992E34"/>
    <w:rsid w:val="00992F40"/>
    <w:rsid w:val="009934DB"/>
    <w:rsid w:val="00994DCE"/>
    <w:rsid w:val="009952B4"/>
    <w:rsid w:val="00995560"/>
    <w:rsid w:val="00995A89"/>
    <w:rsid w:val="00995D91"/>
    <w:rsid w:val="00996AFD"/>
    <w:rsid w:val="00997B91"/>
    <w:rsid w:val="009A250B"/>
    <w:rsid w:val="009A3C70"/>
    <w:rsid w:val="009A3C98"/>
    <w:rsid w:val="009A6A6F"/>
    <w:rsid w:val="009A7D2F"/>
    <w:rsid w:val="009A7F85"/>
    <w:rsid w:val="009B1461"/>
    <w:rsid w:val="009B2E48"/>
    <w:rsid w:val="009B51A1"/>
    <w:rsid w:val="009B6FC9"/>
    <w:rsid w:val="009B70DB"/>
    <w:rsid w:val="009B7B83"/>
    <w:rsid w:val="009C16D5"/>
    <w:rsid w:val="009C22F4"/>
    <w:rsid w:val="009C2827"/>
    <w:rsid w:val="009C3E76"/>
    <w:rsid w:val="009C4C96"/>
    <w:rsid w:val="009C5022"/>
    <w:rsid w:val="009C6831"/>
    <w:rsid w:val="009D0B9D"/>
    <w:rsid w:val="009D127C"/>
    <w:rsid w:val="009D35D0"/>
    <w:rsid w:val="009D4E50"/>
    <w:rsid w:val="009D59A1"/>
    <w:rsid w:val="009D5B3D"/>
    <w:rsid w:val="009D73BD"/>
    <w:rsid w:val="009D7448"/>
    <w:rsid w:val="009E2B97"/>
    <w:rsid w:val="009E2DD7"/>
    <w:rsid w:val="009E3CA3"/>
    <w:rsid w:val="009E54BF"/>
    <w:rsid w:val="009E577E"/>
    <w:rsid w:val="009E6607"/>
    <w:rsid w:val="009E7BFA"/>
    <w:rsid w:val="009E7FE2"/>
    <w:rsid w:val="009F0DE6"/>
    <w:rsid w:val="009F10FA"/>
    <w:rsid w:val="009F1222"/>
    <w:rsid w:val="009F1904"/>
    <w:rsid w:val="009F20D7"/>
    <w:rsid w:val="009F3510"/>
    <w:rsid w:val="009F4608"/>
    <w:rsid w:val="009F49C6"/>
    <w:rsid w:val="009F4A33"/>
    <w:rsid w:val="009F55B2"/>
    <w:rsid w:val="009F6DDE"/>
    <w:rsid w:val="009F7CF8"/>
    <w:rsid w:val="00A00670"/>
    <w:rsid w:val="00A00671"/>
    <w:rsid w:val="00A0246F"/>
    <w:rsid w:val="00A0279B"/>
    <w:rsid w:val="00A02BC4"/>
    <w:rsid w:val="00A02E07"/>
    <w:rsid w:val="00A039ED"/>
    <w:rsid w:val="00A03EA5"/>
    <w:rsid w:val="00A0427A"/>
    <w:rsid w:val="00A05B17"/>
    <w:rsid w:val="00A068B6"/>
    <w:rsid w:val="00A07185"/>
    <w:rsid w:val="00A1098C"/>
    <w:rsid w:val="00A1178A"/>
    <w:rsid w:val="00A13328"/>
    <w:rsid w:val="00A13B0F"/>
    <w:rsid w:val="00A159F6"/>
    <w:rsid w:val="00A1752F"/>
    <w:rsid w:val="00A20785"/>
    <w:rsid w:val="00A20BEC"/>
    <w:rsid w:val="00A21385"/>
    <w:rsid w:val="00A24E8D"/>
    <w:rsid w:val="00A2501C"/>
    <w:rsid w:val="00A25FF0"/>
    <w:rsid w:val="00A26408"/>
    <w:rsid w:val="00A27EEC"/>
    <w:rsid w:val="00A3092D"/>
    <w:rsid w:val="00A30EA4"/>
    <w:rsid w:val="00A31112"/>
    <w:rsid w:val="00A3166E"/>
    <w:rsid w:val="00A33EEF"/>
    <w:rsid w:val="00A4206A"/>
    <w:rsid w:val="00A44624"/>
    <w:rsid w:val="00A450F0"/>
    <w:rsid w:val="00A46208"/>
    <w:rsid w:val="00A463CF"/>
    <w:rsid w:val="00A47B09"/>
    <w:rsid w:val="00A51675"/>
    <w:rsid w:val="00A5452C"/>
    <w:rsid w:val="00A611DD"/>
    <w:rsid w:val="00A62EF8"/>
    <w:rsid w:val="00A63DE1"/>
    <w:rsid w:val="00A64B7B"/>
    <w:rsid w:val="00A67C9B"/>
    <w:rsid w:val="00A67DF9"/>
    <w:rsid w:val="00A70EBE"/>
    <w:rsid w:val="00A71327"/>
    <w:rsid w:val="00A71CF6"/>
    <w:rsid w:val="00A72EFA"/>
    <w:rsid w:val="00A73669"/>
    <w:rsid w:val="00A74896"/>
    <w:rsid w:val="00A74FB7"/>
    <w:rsid w:val="00A764C9"/>
    <w:rsid w:val="00A770FB"/>
    <w:rsid w:val="00A77657"/>
    <w:rsid w:val="00A77721"/>
    <w:rsid w:val="00A77807"/>
    <w:rsid w:val="00A77EA9"/>
    <w:rsid w:val="00A80709"/>
    <w:rsid w:val="00A8117D"/>
    <w:rsid w:val="00A8120B"/>
    <w:rsid w:val="00A8165D"/>
    <w:rsid w:val="00A81BEB"/>
    <w:rsid w:val="00A81D09"/>
    <w:rsid w:val="00A8300B"/>
    <w:rsid w:val="00A83486"/>
    <w:rsid w:val="00A835E4"/>
    <w:rsid w:val="00A84831"/>
    <w:rsid w:val="00A86B76"/>
    <w:rsid w:val="00A906C9"/>
    <w:rsid w:val="00A911B2"/>
    <w:rsid w:val="00A91C01"/>
    <w:rsid w:val="00A9341F"/>
    <w:rsid w:val="00A93BAE"/>
    <w:rsid w:val="00A95F69"/>
    <w:rsid w:val="00A960A2"/>
    <w:rsid w:val="00A964F2"/>
    <w:rsid w:val="00A978EF"/>
    <w:rsid w:val="00AA02A4"/>
    <w:rsid w:val="00AA10BF"/>
    <w:rsid w:val="00AA1EFA"/>
    <w:rsid w:val="00AA259C"/>
    <w:rsid w:val="00AB0846"/>
    <w:rsid w:val="00AB262A"/>
    <w:rsid w:val="00AB3124"/>
    <w:rsid w:val="00AB3D40"/>
    <w:rsid w:val="00AB494F"/>
    <w:rsid w:val="00AB5F27"/>
    <w:rsid w:val="00AB5FF1"/>
    <w:rsid w:val="00AB6A52"/>
    <w:rsid w:val="00AC01FC"/>
    <w:rsid w:val="00AC0271"/>
    <w:rsid w:val="00AC44F8"/>
    <w:rsid w:val="00AD0E2F"/>
    <w:rsid w:val="00AD187F"/>
    <w:rsid w:val="00AD19E7"/>
    <w:rsid w:val="00AD3348"/>
    <w:rsid w:val="00AD3966"/>
    <w:rsid w:val="00AD535E"/>
    <w:rsid w:val="00AE106F"/>
    <w:rsid w:val="00AE1074"/>
    <w:rsid w:val="00AE21EA"/>
    <w:rsid w:val="00AE347E"/>
    <w:rsid w:val="00AE41E1"/>
    <w:rsid w:val="00AE761A"/>
    <w:rsid w:val="00AE7C9A"/>
    <w:rsid w:val="00AF0B42"/>
    <w:rsid w:val="00AF0E7E"/>
    <w:rsid w:val="00AF1839"/>
    <w:rsid w:val="00AF1979"/>
    <w:rsid w:val="00AF1DF7"/>
    <w:rsid w:val="00AF47E0"/>
    <w:rsid w:val="00AF55E1"/>
    <w:rsid w:val="00AF5DE3"/>
    <w:rsid w:val="00AF7344"/>
    <w:rsid w:val="00B00AA1"/>
    <w:rsid w:val="00B00DE7"/>
    <w:rsid w:val="00B02438"/>
    <w:rsid w:val="00B02D7F"/>
    <w:rsid w:val="00B03038"/>
    <w:rsid w:val="00B035C4"/>
    <w:rsid w:val="00B0365F"/>
    <w:rsid w:val="00B10A3D"/>
    <w:rsid w:val="00B11B24"/>
    <w:rsid w:val="00B135E4"/>
    <w:rsid w:val="00B1384D"/>
    <w:rsid w:val="00B17431"/>
    <w:rsid w:val="00B206DF"/>
    <w:rsid w:val="00B20980"/>
    <w:rsid w:val="00B21921"/>
    <w:rsid w:val="00B219C7"/>
    <w:rsid w:val="00B22757"/>
    <w:rsid w:val="00B228FA"/>
    <w:rsid w:val="00B25984"/>
    <w:rsid w:val="00B25EE2"/>
    <w:rsid w:val="00B26CEE"/>
    <w:rsid w:val="00B30492"/>
    <w:rsid w:val="00B30E43"/>
    <w:rsid w:val="00B31812"/>
    <w:rsid w:val="00B368D9"/>
    <w:rsid w:val="00B40193"/>
    <w:rsid w:val="00B4073A"/>
    <w:rsid w:val="00B40D86"/>
    <w:rsid w:val="00B410C4"/>
    <w:rsid w:val="00B417B1"/>
    <w:rsid w:val="00B42663"/>
    <w:rsid w:val="00B4367D"/>
    <w:rsid w:val="00B44151"/>
    <w:rsid w:val="00B44F16"/>
    <w:rsid w:val="00B46A53"/>
    <w:rsid w:val="00B47E7D"/>
    <w:rsid w:val="00B52267"/>
    <w:rsid w:val="00B52C6C"/>
    <w:rsid w:val="00B52DAD"/>
    <w:rsid w:val="00B538FC"/>
    <w:rsid w:val="00B54C2F"/>
    <w:rsid w:val="00B55131"/>
    <w:rsid w:val="00B57192"/>
    <w:rsid w:val="00B5787D"/>
    <w:rsid w:val="00B60F78"/>
    <w:rsid w:val="00B62089"/>
    <w:rsid w:val="00B62358"/>
    <w:rsid w:val="00B626DC"/>
    <w:rsid w:val="00B65029"/>
    <w:rsid w:val="00B6504A"/>
    <w:rsid w:val="00B6567B"/>
    <w:rsid w:val="00B65711"/>
    <w:rsid w:val="00B66309"/>
    <w:rsid w:val="00B66E8A"/>
    <w:rsid w:val="00B6715D"/>
    <w:rsid w:val="00B70CC4"/>
    <w:rsid w:val="00B72311"/>
    <w:rsid w:val="00B733B1"/>
    <w:rsid w:val="00B753EB"/>
    <w:rsid w:val="00B75655"/>
    <w:rsid w:val="00B761D3"/>
    <w:rsid w:val="00B76C7D"/>
    <w:rsid w:val="00B76D88"/>
    <w:rsid w:val="00B77953"/>
    <w:rsid w:val="00B80BC5"/>
    <w:rsid w:val="00B80CB9"/>
    <w:rsid w:val="00B82A02"/>
    <w:rsid w:val="00B83BEF"/>
    <w:rsid w:val="00B8457A"/>
    <w:rsid w:val="00B84662"/>
    <w:rsid w:val="00B8513A"/>
    <w:rsid w:val="00B87702"/>
    <w:rsid w:val="00B8786A"/>
    <w:rsid w:val="00B91ED5"/>
    <w:rsid w:val="00B92BFD"/>
    <w:rsid w:val="00B93422"/>
    <w:rsid w:val="00B93D62"/>
    <w:rsid w:val="00B9560C"/>
    <w:rsid w:val="00B96291"/>
    <w:rsid w:val="00B97F2C"/>
    <w:rsid w:val="00BA0003"/>
    <w:rsid w:val="00BA0015"/>
    <w:rsid w:val="00BA1B14"/>
    <w:rsid w:val="00BA380B"/>
    <w:rsid w:val="00BA4154"/>
    <w:rsid w:val="00BA52CB"/>
    <w:rsid w:val="00BA666F"/>
    <w:rsid w:val="00BA6EE2"/>
    <w:rsid w:val="00BA76E7"/>
    <w:rsid w:val="00BB0C38"/>
    <w:rsid w:val="00BB2C15"/>
    <w:rsid w:val="00BB3C3C"/>
    <w:rsid w:val="00BB499E"/>
    <w:rsid w:val="00BB66DE"/>
    <w:rsid w:val="00BB6EB8"/>
    <w:rsid w:val="00BC184B"/>
    <w:rsid w:val="00BC1941"/>
    <w:rsid w:val="00BC3BF7"/>
    <w:rsid w:val="00BC406C"/>
    <w:rsid w:val="00BC51E1"/>
    <w:rsid w:val="00BC73D2"/>
    <w:rsid w:val="00BC7E77"/>
    <w:rsid w:val="00BD16D1"/>
    <w:rsid w:val="00BD5261"/>
    <w:rsid w:val="00BD5F6B"/>
    <w:rsid w:val="00BD6160"/>
    <w:rsid w:val="00BD7548"/>
    <w:rsid w:val="00BD7827"/>
    <w:rsid w:val="00BD7C5E"/>
    <w:rsid w:val="00BE1789"/>
    <w:rsid w:val="00BE2FF1"/>
    <w:rsid w:val="00BE340D"/>
    <w:rsid w:val="00BE4154"/>
    <w:rsid w:val="00BE508D"/>
    <w:rsid w:val="00BE6530"/>
    <w:rsid w:val="00BE66AE"/>
    <w:rsid w:val="00BE6EFA"/>
    <w:rsid w:val="00BE7D7F"/>
    <w:rsid w:val="00BE7EB0"/>
    <w:rsid w:val="00BF0D13"/>
    <w:rsid w:val="00BF29A1"/>
    <w:rsid w:val="00BF4858"/>
    <w:rsid w:val="00BF4ABC"/>
    <w:rsid w:val="00BF6F5B"/>
    <w:rsid w:val="00BF73A8"/>
    <w:rsid w:val="00C004E6"/>
    <w:rsid w:val="00C0126C"/>
    <w:rsid w:val="00C01BB8"/>
    <w:rsid w:val="00C02ED2"/>
    <w:rsid w:val="00C03683"/>
    <w:rsid w:val="00C03ADD"/>
    <w:rsid w:val="00C04B20"/>
    <w:rsid w:val="00C05A40"/>
    <w:rsid w:val="00C07002"/>
    <w:rsid w:val="00C0728E"/>
    <w:rsid w:val="00C073ED"/>
    <w:rsid w:val="00C103D7"/>
    <w:rsid w:val="00C10B32"/>
    <w:rsid w:val="00C1230D"/>
    <w:rsid w:val="00C125FD"/>
    <w:rsid w:val="00C126FB"/>
    <w:rsid w:val="00C132D8"/>
    <w:rsid w:val="00C135A1"/>
    <w:rsid w:val="00C1560A"/>
    <w:rsid w:val="00C217EF"/>
    <w:rsid w:val="00C21CDD"/>
    <w:rsid w:val="00C21EB9"/>
    <w:rsid w:val="00C2450A"/>
    <w:rsid w:val="00C24DCB"/>
    <w:rsid w:val="00C2623F"/>
    <w:rsid w:val="00C2632D"/>
    <w:rsid w:val="00C304FF"/>
    <w:rsid w:val="00C306E0"/>
    <w:rsid w:val="00C31011"/>
    <w:rsid w:val="00C31066"/>
    <w:rsid w:val="00C32B8D"/>
    <w:rsid w:val="00C337A2"/>
    <w:rsid w:val="00C33CE4"/>
    <w:rsid w:val="00C33DD8"/>
    <w:rsid w:val="00C33FF7"/>
    <w:rsid w:val="00C341A3"/>
    <w:rsid w:val="00C34254"/>
    <w:rsid w:val="00C3682F"/>
    <w:rsid w:val="00C40802"/>
    <w:rsid w:val="00C412A2"/>
    <w:rsid w:val="00C41DE0"/>
    <w:rsid w:val="00C45336"/>
    <w:rsid w:val="00C460B2"/>
    <w:rsid w:val="00C468A5"/>
    <w:rsid w:val="00C47CB3"/>
    <w:rsid w:val="00C515FD"/>
    <w:rsid w:val="00C51702"/>
    <w:rsid w:val="00C534DA"/>
    <w:rsid w:val="00C537B0"/>
    <w:rsid w:val="00C54233"/>
    <w:rsid w:val="00C55060"/>
    <w:rsid w:val="00C57211"/>
    <w:rsid w:val="00C57614"/>
    <w:rsid w:val="00C576F8"/>
    <w:rsid w:val="00C60E9B"/>
    <w:rsid w:val="00C616F4"/>
    <w:rsid w:val="00C62925"/>
    <w:rsid w:val="00C633EC"/>
    <w:rsid w:val="00C63ADF"/>
    <w:rsid w:val="00C64A25"/>
    <w:rsid w:val="00C65095"/>
    <w:rsid w:val="00C66579"/>
    <w:rsid w:val="00C708C3"/>
    <w:rsid w:val="00C72003"/>
    <w:rsid w:val="00C735D7"/>
    <w:rsid w:val="00C737C5"/>
    <w:rsid w:val="00C756FF"/>
    <w:rsid w:val="00C768A5"/>
    <w:rsid w:val="00C76DC6"/>
    <w:rsid w:val="00C77190"/>
    <w:rsid w:val="00C805F1"/>
    <w:rsid w:val="00C8490D"/>
    <w:rsid w:val="00C86301"/>
    <w:rsid w:val="00C87531"/>
    <w:rsid w:val="00C90182"/>
    <w:rsid w:val="00C906F7"/>
    <w:rsid w:val="00C95A0F"/>
    <w:rsid w:val="00C95B1B"/>
    <w:rsid w:val="00CA0862"/>
    <w:rsid w:val="00CA22A3"/>
    <w:rsid w:val="00CA330D"/>
    <w:rsid w:val="00CA38E7"/>
    <w:rsid w:val="00CA3CE8"/>
    <w:rsid w:val="00CA45F4"/>
    <w:rsid w:val="00CA4AA6"/>
    <w:rsid w:val="00CA50B5"/>
    <w:rsid w:val="00CB10C6"/>
    <w:rsid w:val="00CC1A2E"/>
    <w:rsid w:val="00CC2525"/>
    <w:rsid w:val="00CC264D"/>
    <w:rsid w:val="00CC2863"/>
    <w:rsid w:val="00CC2F43"/>
    <w:rsid w:val="00CC450C"/>
    <w:rsid w:val="00CC48DB"/>
    <w:rsid w:val="00CC50BE"/>
    <w:rsid w:val="00CC50FF"/>
    <w:rsid w:val="00CC6E08"/>
    <w:rsid w:val="00CC79CD"/>
    <w:rsid w:val="00CD127D"/>
    <w:rsid w:val="00CD25F1"/>
    <w:rsid w:val="00CD2D3E"/>
    <w:rsid w:val="00CD44C7"/>
    <w:rsid w:val="00CD6FAC"/>
    <w:rsid w:val="00CD76CD"/>
    <w:rsid w:val="00CD7A70"/>
    <w:rsid w:val="00CE21B1"/>
    <w:rsid w:val="00CE40AC"/>
    <w:rsid w:val="00CE420E"/>
    <w:rsid w:val="00CE5477"/>
    <w:rsid w:val="00CF0296"/>
    <w:rsid w:val="00CF03C6"/>
    <w:rsid w:val="00CF1257"/>
    <w:rsid w:val="00CF1FD5"/>
    <w:rsid w:val="00CF4CD9"/>
    <w:rsid w:val="00CF52A4"/>
    <w:rsid w:val="00CF67BE"/>
    <w:rsid w:val="00CF6F99"/>
    <w:rsid w:val="00CF72EC"/>
    <w:rsid w:val="00D01D69"/>
    <w:rsid w:val="00D0264E"/>
    <w:rsid w:val="00D030D6"/>
    <w:rsid w:val="00D03119"/>
    <w:rsid w:val="00D047A2"/>
    <w:rsid w:val="00D05B22"/>
    <w:rsid w:val="00D07EFD"/>
    <w:rsid w:val="00D106F7"/>
    <w:rsid w:val="00D1157D"/>
    <w:rsid w:val="00D11E03"/>
    <w:rsid w:val="00D12C76"/>
    <w:rsid w:val="00D13125"/>
    <w:rsid w:val="00D14113"/>
    <w:rsid w:val="00D1544D"/>
    <w:rsid w:val="00D170B6"/>
    <w:rsid w:val="00D20AD0"/>
    <w:rsid w:val="00D23922"/>
    <w:rsid w:val="00D2392B"/>
    <w:rsid w:val="00D24DF1"/>
    <w:rsid w:val="00D24EC8"/>
    <w:rsid w:val="00D24F2C"/>
    <w:rsid w:val="00D25999"/>
    <w:rsid w:val="00D3201C"/>
    <w:rsid w:val="00D336B5"/>
    <w:rsid w:val="00D342CF"/>
    <w:rsid w:val="00D35FBB"/>
    <w:rsid w:val="00D363B6"/>
    <w:rsid w:val="00D36F23"/>
    <w:rsid w:val="00D37042"/>
    <w:rsid w:val="00D40467"/>
    <w:rsid w:val="00D413BA"/>
    <w:rsid w:val="00D42490"/>
    <w:rsid w:val="00D43873"/>
    <w:rsid w:val="00D44B3D"/>
    <w:rsid w:val="00D51321"/>
    <w:rsid w:val="00D51CF1"/>
    <w:rsid w:val="00D51F3B"/>
    <w:rsid w:val="00D53252"/>
    <w:rsid w:val="00D535D7"/>
    <w:rsid w:val="00D53FC7"/>
    <w:rsid w:val="00D541C4"/>
    <w:rsid w:val="00D55463"/>
    <w:rsid w:val="00D5731B"/>
    <w:rsid w:val="00D602F1"/>
    <w:rsid w:val="00D604B7"/>
    <w:rsid w:val="00D6219B"/>
    <w:rsid w:val="00D62A2E"/>
    <w:rsid w:val="00D63D8A"/>
    <w:rsid w:val="00D65253"/>
    <w:rsid w:val="00D6611A"/>
    <w:rsid w:val="00D704E6"/>
    <w:rsid w:val="00D71499"/>
    <w:rsid w:val="00D77B8D"/>
    <w:rsid w:val="00D77B9F"/>
    <w:rsid w:val="00D81FDE"/>
    <w:rsid w:val="00D84352"/>
    <w:rsid w:val="00D84695"/>
    <w:rsid w:val="00D85C0C"/>
    <w:rsid w:val="00D86BEC"/>
    <w:rsid w:val="00D86DC1"/>
    <w:rsid w:val="00D87378"/>
    <w:rsid w:val="00D90C8F"/>
    <w:rsid w:val="00D956F7"/>
    <w:rsid w:val="00D957B2"/>
    <w:rsid w:val="00D962A0"/>
    <w:rsid w:val="00D96425"/>
    <w:rsid w:val="00DA0351"/>
    <w:rsid w:val="00DA22C7"/>
    <w:rsid w:val="00DA3DC6"/>
    <w:rsid w:val="00DA5A16"/>
    <w:rsid w:val="00DB088C"/>
    <w:rsid w:val="00DB0930"/>
    <w:rsid w:val="00DB529B"/>
    <w:rsid w:val="00DB762B"/>
    <w:rsid w:val="00DC22B5"/>
    <w:rsid w:val="00DC3798"/>
    <w:rsid w:val="00DC560C"/>
    <w:rsid w:val="00DC5FE5"/>
    <w:rsid w:val="00DC67F9"/>
    <w:rsid w:val="00DC6F18"/>
    <w:rsid w:val="00DC72CE"/>
    <w:rsid w:val="00DD4083"/>
    <w:rsid w:val="00DD4726"/>
    <w:rsid w:val="00DD5CFB"/>
    <w:rsid w:val="00DD713D"/>
    <w:rsid w:val="00DD7800"/>
    <w:rsid w:val="00DD7F84"/>
    <w:rsid w:val="00DE1F8B"/>
    <w:rsid w:val="00DE247D"/>
    <w:rsid w:val="00DE25F5"/>
    <w:rsid w:val="00DE47CE"/>
    <w:rsid w:val="00DE480B"/>
    <w:rsid w:val="00DE4A42"/>
    <w:rsid w:val="00DE6A4E"/>
    <w:rsid w:val="00DE7359"/>
    <w:rsid w:val="00DF0A6A"/>
    <w:rsid w:val="00DF1F97"/>
    <w:rsid w:val="00DF2FBA"/>
    <w:rsid w:val="00DF39C8"/>
    <w:rsid w:val="00DF3F58"/>
    <w:rsid w:val="00DF477D"/>
    <w:rsid w:val="00DF490D"/>
    <w:rsid w:val="00DF491E"/>
    <w:rsid w:val="00DF4EED"/>
    <w:rsid w:val="00DF6F3F"/>
    <w:rsid w:val="00DF711D"/>
    <w:rsid w:val="00DF7C64"/>
    <w:rsid w:val="00DF7DD2"/>
    <w:rsid w:val="00DF7FFB"/>
    <w:rsid w:val="00E0146D"/>
    <w:rsid w:val="00E0279E"/>
    <w:rsid w:val="00E05676"/>
    <w:rsid w:val="00E075D6"/>
    <w:rsid w:val="00E1128C"/>
    <w:rsid w:val="00E1132C"/>
    <w:rsid w:val="00E15090"/>
    <w:rsid w:val="00E15178"/>
    <w:rsid w:val="00E15A07"/>
    <w:rsid w:val="00E1656D"/>
    <w:rsid w:val="00E16A2D"/>
    <w:rsid w:val="00E203C8"/>
    <w:rsid w:val="00E204D3"/>
    <w:rsid w:val="00E21329"/>
    <w:rsid w:val="00E2465B"/>
    <w:rsid w:val="00E26BF5"/>
    <w:rsid w:val="00E26F38"/>
    <w:rsid w:val="00E26FA4"/>
    <w:rsid w:val="00E30B8C"/>
    <w:rsid w:val="00E32DCF"/>
    <w:rsid w:val="00E3343C"/>
    <w:rsid w:val="00E3369B"/>
    <w:rsid w:val="00E3491E"/>
    <w:rsid w:val="00E34F15"/>
    <w:rsid w:val="00E36C2E"/>
    <w:rsid w:val="00E3734B"/>
    <w:rsid w:val="00E4101A"/>
    <w:rsid w:val="00E41F1B"/>
    <w:rsid w:val="00E43D2D"/>
    <w:rsid w:val="00E43ED2"/>
    <w:rsid w:val="00E44907"/>
    <w:rsid w:val="00E45384"/>
    <w:rsid w:val="00E4570D"/>
    <w:rsid w:val="00E475D9"/>
    <w:rsid w:val="00E4766D"/>
    <w:rsid w:val="00E47BF1"/>
    <w:rsid w:val="00E50D17"/>
    <w:rsid w:val="00E51AFD"/>
    <w:rsid w:val="00E51F43"/>
    <w:rsid w:val="00E52681"/>
    <w:rsid w:val="00E52912"/>
    <w:rsid w:val="00E53F67"/>
    <w:rsid w:val="00E5490B"/>
    <w:rsid w:val="00E553EF"/>
    <w:rsid w:val="00E5701B"/>
    <w:rsid w:val="00E575BB"/>
    <w:rsid w:val="00E57E3E"/>
    <w:rsid w:val="00E63905"/>
    <w:rsid w:val="00E66587"/>
    <w:rsid w:val="00E67A9D"/>
    <w:rsid w:val="00E70BE3"/>
    <w:rsid w:val="00E7105B"/>
    <w:rsid w:val="00E71176"/>
    <w:rsid w:val="00E713EB"/>
    <w:rsid w:val="00E77636"/>
    <w:rsid w:val="00E779BB"/>
    <w:rsid w:val="00E77DF0"/>
    <w:rsid w:val="00E80EB8"/>
    <w:rsid w:val="00E83905"/>
    <w:rsid w:val="00E840B1"/>
    <w:rsid w:val="00E87E24"/>
    <w:rsid w:val="00E924CF"/>
    <w:rsid w:val="00E939B7"/>
    <w:rsid w:val="00E93D8D"/>
    <w:rsid w:val="00E940D6"/>
    <w:rsid w:val="00E940E3"/>
    <w:rsid w:val="00E95443"/>
    <w:rsid w:val="00E9548A"/>
    <w:rsid w:val="00E96156"/>
    <w:rsid w:val="00E965F6"/>
    <w:rsid w:val="00E97337"/>
    <w:rsid w:val="00E9775A"/>
    <w:rsid w:val="00EA0CA6"/>
    <w:rsid w:val="00EA1995"/>
    <w:rsid w:val="00EA38E3"/>
    <w:rsid w:val="00EA3D46"/>
    <w:rsid w:val="00EB0E8A"/>
    <w:rsid w:val="00EB1258"/>
    <w:rsid w:val="00EB125E"/>
    <w:rsid w:val="00EB20E0"/>
    <w:rsid w:val="00EB2D79"/>
    <w:rsid w:val="00EB3020"/>
    <w:rsid w:val="00EB477C"/>
    <w:rsid w:val="00EB4D1C"/>
    <w:rsid w:val="00EB5133"/>
    <w:rsid w:val="00EB5931"/>
    <w:rsid w:val="00EB66C1"/>
    <w:rsid w:val="00EB724C"/>
    <w:rsid w:val="00EC1079"/>
    <w:rsid w:val="00EC20FD"/>
    <w:rsid w:val="00EC33AF"/>
    <w:rsid w:val="00EC52F1"/>
    <w:rsid w:val="00EC5BEA"/>
    <w:rsid w:val="00EC6AF7"/>
    <w:rsid w:val="00EC71E9"/>
    <w:rsid w:val="00EC78C4"/>
    <w:rsid w:val="00EC7B8E"/>
    <w:rsid w:val="00EC7FBD"/>
    <w:rsid w:val="00ED01A2"/>
    <w:rsid w:val="00ED075F"/>
    <w:rsid w:val="00ED174E"/>
    <w:rsid w:val="00ED296D"/>
    <w:rsid w:val="00ED403F"/>
    <w:rsid w:val="00ED4770"/>
    <w:rsid w:val="00ED47D2"/>
    <w:rsid w:val="00ED56F0"/>
    <w:rsid w:val="00ED5EC2"/>
    <w:rsid w:val="00ED60F0"/>
    <w:rsid w:val="00ED6B11"/>
    <w:rsid w:val="00ED6C39"/>
    <w:rsid w:val="00ED7BDA"/>
    <w:rsid w:val="00EE21D1"/>
    <w:rsid w:val="00EE3B1B"/>
    <w:rsid w:val="00EE3CC9"/>
    <w:rsid w:val="00EE40F8"/>
    <w:rsid w:val="00EE463A"/>
    <w:rsid w:val="00EE583E"/>
    <w:rsid w:val="00EE5C21"/>
    <w:rsid w:val="00EE5EF4"/>
    <w:rsid w:val="00EF0EFC"/>
    <w:rsid w:val="00EF2424"/>
    <w:rsid w:val="00EF3F35"/>
    <w:rsid w:val="00EF44C6"/>
    <w:rsid w:val="00EF474D"/>
    <w:rsid w:val="00EF5464"/>
    <w:rsid w:val="00EF6905"/>
    <w:rsid w:val="00EF6BEA"/>
    <w:rsid w:val="00EF6F35"/>
    <w:rsid w:val="00F00A32"/>
    <w:rsid w:val="00F0259B"/>
    <w:rsid w:val="00F03521"/>
    <w:rsid w:val="00F03811"/>
    <w:rsid w:val="00F0485F"/>
    <w:rsid w:val="00F06223"/>
    <w:rsid w:val="00F067A2"/>
    <w:rsid w:val="00F06886"/>
    <w:rsid w:val="00F07973"/>
    <w:rsid w:val="00F10167"/>
    <w:rsid w:val="00F12751"/>
    <w:rsid w:val="00F1569D"/>
    <w:rsid w:val="00F161C9"/>
    <w:rsid w:val="00F16587"/>
    <w:rsid w:val="00F166A6"/>
    <w:rsid w:val="00F16B8A"/>
    <w:rsid w:val="00F17FD3"/>
    <w:rsid w:val="00F2012F"/>
    <w:rsid w:val="00F21787"/>
    <w:rsid w:val="00F21CEC"/>
    <w:rsid w:val="00F224A9"/>
    <w:rsid w:val="00F224DF"/>
    <w:rsid w:val="00F234C1"/>
    <w:rsid w:val="00F25B2F"/>
    <w:rsid w:val="00F26CB1"/>
    <w:rsid w:val="00F27324"/>
    <w:rsid w:val="00F31C6E"/>
    <w:rsid w:val="00F32952"/>
    <w:rsid w:val="00F32BEA"/>
    <w:rsid w:val="00F3307F"/>
    <w:rsid w:val="00F35685"/>
    <w:rsid w:val="00F37F15"/>
    <w:rsid w:val="00F37F88"/>
    <w:rsid w:val="00F40CA3"/>
    <w:rsid w:val="00F43232"/>
    <w:rsid w:val="00F4342F"/>
    <w:rsid w:val="00F4442B"/>
    <w:rsid w:val="00F45F45"/>
    <w:rsid w:val="00F4614B"/>
    <w:rsid w:val="00F52FB4"/>
    <w:rsid w:val="00F53442"/>
    <w:rsid w:val="00F53AD9"/>
    <w:rsid w:val="00F54EAC"/>
    <w:rsid w:val="00F56B3C"/>
    <w:rsid w:val="00F573A9"/>
    <w:rsid w:val="00F60986"/>
    <w:rsid w:val="00F6290A"/>
    <w:rsid w:val="00F62D6A"/>
    <w:rsid w:val="00F630DD"/>
    <w:rsid w:val="00F63DB7"/>
    <w:rsid w:val="00F63EE9"/>
    <w:rsid w:val="00F65570"/>
    <w:rsid w:val="00F6562C"/>
    <w:rsid w:val="00F65CCC"/>
    <w:rsid w:val="00F66645"/>
    <w:rsid w:val="00F667A8"/>
    <w:rsid w:val="00F67466"/>
    <w:rsid w:val="00F724A9"/>
    <w:rsid w:val="00F731BE"/>
    <w:rsid w:val="00F74952"/>
    <w:rsid w:val="00F76112"/>
    <w:rsid w:val="00F766CB"/>
    <w:rsid w:val="00F81EB7"/>
    <w:rsid w:val="00F82D42"/>
    <w:rsid w:val="00F83DA5"/>
    <w:rsid w:val="00F84D08"/>
    <w:rsid w:val="00F8606C"/>
    <w:rsid w:val="00F86109"/>
    <w:rsid w:val="00F87C3D"/>
    <w:rsid w:val="00F92199"/>
    <w:rsid w:val="00F93361"/>
    <w:rsid w:val="00F940E0"/>
    <w:rsid w:val="00F94776"/>
    <w:rsid w:val="00F951C8"/>
    <w:rsid w:val="00F96AFB"/>
    <w:rsid w:val="00F96CF6"/>
    <w:rsid w:val="00F97459"/>
    <w:rsid w:val="00FA1161"/>
    <w:rsid w:val="00FA1509"/>
    <w:rsid w:val="00FA2516"/>
    <w:rsid w:val="00FA338F"/>
    <w:rsid w:val="00FA7696"/>
    <w:rsid w:val="00FA7942"/>
    <w:rsid w:val="00FB0215"/>
    <w:rsid w:val="00FB142D"/>
    <w:rsid w:val="00FB1E98"/>
    <w:rsid w:val="00FB25C1"/>
    <w:rsid w:val="00FB3170"/>
    <w:rsid w:val="00FB3886"/>
    <w:rsid w:val="00FB6379"/>
    <w:rsid w:val="00FB65B2"/>
    <w:rsid w:val="00FB6EBF"/>
    <w:rsid w:val="00FB795E"/>
    <w:rsid w:val="00FC0E78"/>
    <w:rsid w:val="00FC0FBE"/>
    <w:rsid w:val="00FC12D6"/>
    <w:rsid w:val="00FC5994"/>
    <w:rsid w:val="00FD007E"/>
    <w:rsid w:val="00FD0F36"/>
    <w:rsid w:val="00FD1FDC"/>
    <w:rsid w:val="00FD24E2"/>
    <w:rsid w:val="00FD3A46"/>
    <w:rsid w:val="00FD5AFD"/>
    <w:rsid w:val="00FD64DB"/>
    <w:rsid w:val="00FE17B2"/>
    <w:rsid w:val="00FE3FBA"/>
    <w:rsid w:val="00FE5799"/>
    <w:rsid w:val="00FE5978"/>
    <w:rsid w:val="00FE5A3B"/>
    <w:rsid w:val="00FE6934"/>
    <w:rsid w:val="00FE6C67"/>
    <w:rsid w:val="00FE7C3B"/>
    <w:rsid w:val="00FF0C3A"/>
    <w:rsid w:val="00FF0DFC"/>
    <w:rsid w:val="00FF0F54"/>
    <w:rsid w:val="00FF0FB0"/>
    <w:rsid w:val="00FF29B2"/>
    <w:rsid w:val="00FF2C06"/>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7E1F2"/>
  <w15:chartTrackingRefBased/>
  <w15:docId w15:val="{A6E6BA82-8FC3-4DA9-A0AA-A8BD3063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列表段落,列表段落1,—ño’i—Ž,¥¡¡¡¡ì¬º¥¹¥È¶ÎÂä,ÁÐ³ö¶ÎÂä,¥ê¥¹¥È¶ÎÂä"/>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2"/>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3"/>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4"/>
      </w:numPr>
      <w:contextualSpacing/>
    </w:pPr>
  </w:style>
  <w:style w:type="paragraph" w:styleId="af0">
    <w:name w:val="Revision"/>
    <w:hidden/>
    <w:uiPriority w:val="99"/>
    <w:semiHidden/>
    <w:rsid w:val="00B10A3D"/>
    <w:rPr>
      <w:rFonts w:ascii="Times New Roman" w:eastAsia="Times New Roman" w:hAnsi="Times New Roman"/>
      <w:szCs w:val="24"/>
      <w:lang w:eastAsia="en-US"/>
    </w:rPr>
  </w:style>
  <w:style w:type="paragraph" w:customStyle="1" w:styleId="bullet">
    <w:name w:val="bullet"/>
    <w:basedOn w:val="a8"/>
    <w:link w:val="bulletChar"/>
    <w:qFormat/>
    <w:rsid w:val="0065258F"/>
    <w:pPr>
      <w:widowControl w:val="0"/>
      <w:numPr>
        <w:numId w:val="6"/>
      </w:numPr>
      <w:spacing w:after="60"/>
      <w:jc w:val="both"/>
    </w:pPr>
    <w:rPr>
      <w:kern w:val="2"/>
      <w:lang w:val="en-GB"/>
    </w:rPr>
  </w:style>
  <w:style w:type="character" w:customStyle="1" w:styleId="bulletChar">
    <w:name w:val="bullet Char"/>
    <w:link w:val="bullet"/>
    <w:rsid w:val="0065258F"/>
    <w:rPr>
      <w:rFonts w:ascii="Times New Roman" w:eastAsia="Times New Roman" w:hAnsi="Times New Roman"/>
      <w:kern w:val="2"/>
      <w:szCs w:val="24"/>
      <w:lang w:val="en-GB" w:eastAsia="en-US"/>
    </w:rPr>
  </w:style>
  <w:style w:type="paragraph" w:customStyle="1" w:styleId="B1">
    <w:name w:val="B1"/>
    <w:basedOn w:val="a0"/>
    <w:link w:val="B1Zchn"/>
    <w:qFormat/>
    <w:rsid w:val="00EB4D1C"/>
    <w:pPr>
      <w:spacing w:after="180"/>
      <w:ind w:left="568" w:hanging="284"/>
    </w:pPr>
    <w:rPr>
      <w:rFonts w:eastAsia="等线"/>
      <w:szCs w:val="20"/>
      <w:lang w:val="x-none"/>
    </w:rPr>
  </w:style>
  <w:style w:type="paragraph" w:customStyle="1" w:styleId="B2">
    <w:name w:val="B2"/>
    <w:basedOn w:val="a0"/>
    <w:link w:val="B2Char"/>
    <w:qFormat/>
    <w:rsid w:val="00EB4D1C"/>
    <w:pPr>
      <w:spacing w:after="180"/>
      <w:ind w:left="851" w:hanging="284"/>
    </w:pPr>
    <w:rPr>
      <w:rFonts w:eastAsia="等线"/>
      <w:szCs w:val="20"/>
      <w:lang w:val="x-none"/>
    </w:rPr>
  </w:style>
  <w:style w:type="paragraph" w:customStyle="1" w:styleId="B3">
    <w:name w:val="B3"/>
    <w:basedOn w:val="a0"/>
    <w:link w:val="B3Char"/>
    <w:rsid w:val="00EB4D1C"/>
    <w:pPr>
      <w:spacing w:after="180"/>
      <w:ind w:left="1135" w:hanging="284"/>
    </w:pPr>
    <w:rPr>
      <w:rFonts w:eastAsia="等线"/>
      <w:szCs w:val="20"/>
      <w:lang w:val="en-GB"/>
    </w:rPr>
  </w:style>
  <w:style w:type="character" w:customStyle="1" w:styleId="B1Zchn">
    <w:name w:val="B1 Zchn"/>
    <w:link w:val="B1"/>
    <w:rsid w:val="00EB4D1C"/>
    <w:rPr>
      <w:rFonts w:ascii="Times New Roman" w:eastAsia="等线" w:hAnsi="Times New Roman"/>
      <w:lang w:val="x-none" w:eastAsia="en-US"/>
    </w:rPr>
  </w:style>
  <w:style w:type="character" w:customStyle="1" w:styleId="B2Char">
    <w:name w:val="B2 Char"/>
    <w:link w:val="B2"/>
    <w:qFormat/>
    <w:rsid w:val="00EB4D1C"/>
    <w:rPr>
      <w:rFonts w:ascii="Times New Roman" w:eastAsia="等线" w:hAnsi="Times New Roman"/>
      <w:lang w:val="x-none" w:eastAsia="en-US"/>
    </w:rPr>
  </w:style>
  <w:style w:type="paragraph" w:customStyle="1" w:styleId="textintend3">
    <w:name w:val="text intend 3"/>
    <w:basedOn w:val="a0"/>
    <w:rsid w:val="00EB4D1C"/>
    <w:pPr>
      <w:numPr>
        <w:numId w:val="11"/>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3Char">
    <w:name w:val="B3 Char"/>
    <w:link w:val="B3"/>
    <w:rsid w:val="00EB4D1C"/>
    <w:rPr>
      <w:rFonts w:ascii="Times New Roman" w:eastAsia="等线" w:hAnsi="Times New Roman"/>
      <w:lang w:val="en-GB" w:eastAsia="en-US"/>
    </w:rPr>
  </w:style>
  <w:style w:type="paragraph" w:styleId="af1">
    <w:name w:val="footnote text"/>
    <w:basedOn w:val="a0"/>
    <w:link w:val="Char6"/>
    <w:rsid w:val="00F31C6E"/>
    <w:pPr>
      <w:widowControl w:val="0"/>
      <w:kinsoku w:val="0"/>
      <w:overflowPunct w:val="0"/>
      <w:autoSpaceDE w:val="0"/>
      <w:autoSpaceDN w:val="0"/>
      <w:adjustRightInd w:val="0"/>
      <w:snapToGrid w:val="0"/>
      <w:spacing w:after="60"/>
      <w:textAlignment w:val="baseline"/>
    </w:pPr>
    <w:rPr>
      <w:rFonts w:eastAsia="Batang"/>
      <w:snapToGrid w:val="0"/>
      <w:kern w:val="2"/>
      <w:szCs w:val="22"/>
      <w:lang w:val="x-none" w:eastAsia="x-none"/>
    </w:rPr>
  </w:style>
  <w:style w:type="character" w:customStyle="1" w:styleId="Char6">
    <w:name w:val="脚注文本 Char"/>
    <w:basedOn w:val="a2"/>
    <w:link w:val="af1"/>
    <w:rsid w:val="00F31C6E"/>
    <w:rPr>
      <w:rFonts w:ascii="Times New Roman" w:eastAsia="Batang" w:hAnsi="Times New Roman"/>
      <w:snapToGrid w:val="0"/>
      <w:kern w:val="2"/>
      <w:szCs w:val="22"/>
      <w:lang w:val="x-none" w:eastAsia="x-none"/>
    </w:rPr>
  </w:style>
  <w:style w:type="character" w:styleId="af2">
    <w:name w:val="footnote reference"/>
    <w:rsid w:val="00F31C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01016844">
      <w:bodyDiv w:val="1"/>
      <w:marLeft w:val="0"/>
      <w:marRight w:val="0"/>
      <w:marTop w:val="0"/>
      <w:marBottom w:val="0"/>
      <w:divBdr>
        <w:top w:val="none" w:sz="0" w:space="0" w:color="auto"/>
        <w:left w:val="none" w:sz="0" w:space="0" w:color="auto"/>
        <w:bottom w:val="none" w:sz="0" w:space="0" w:color="auto"/>
        <w:right w:val="none" w:sz="0" w:space="0" w:color="auto"/>
      </w:divBdr>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636644654">
      <w:bodyDiv w:val="1"/>
      <w:marLeft w:val="0"/>
      <w:marRight w:val="0"/>
      <w:marTop w:val="0"/>
      <w:marBottom w:val="0"/>
      <w:divBdr>
        <w:top w:val="none" w:sz="0" w:space="0" w:color="auto"/>
        <w:left w:val="none" w:sz="0" w:space="0" w:color="auto"/>
        <w:bottom w:val="none" w:sz="0" w:space="0" w:color="auto"/>
        <w:right w:val="none" w:sz="0" w:space="0" w:color="auto"/>
      </w:divBdr>
    </w:div>
    <w:div w:id="1663195864">
      <w:bodyDiv w:val="1"/>
      <w:marLeft w:val="0"/>
      <w:marRight w:val="0"/>
      <w:marTop w:val="0"/>
      <w:marBottom w:val="0"/>
      <w:divBdr>
        <w:top w:val="none" w:sz="0" w:space="0" w:color="auto"/>
        <w:left w:val="none" w:sz="0" w:space="0" w:color="auto"/>
        <w:bottom w:val="none" w:sz="0" w:space="0" w:color="auto"/>
        <w:right w:val="none" w:sz="0" w:space="0" w:color="auto"/>
      </w:divBdr>
      <w:divsChild>
        <w:div w:id="1370178260">
          <w:marLeft w:val="1166"/>
          <w:marRight w:val="0"/>
          <w:marTop w:val="0"/>
          <w:marBottom w:val="0"/>
          <w:divBdr>
            <w:top w:val="none" w:sz="0" w:space="0" w:color="auto"/>
            <w:left w:val="none" w:sz="0" w:space="0" w:color="auto"/>
            <w:bottom w:val="none" w:sz="0" w:space="0" w:color="auto"/>
            <w:right w:val="none" w:sz="0" w:space="0" w:color="auto"/>
          </w:divBdr>
        </w:div>
      </w:divsChild>
    </w:div>
    <w:div w:id="2116366304">
      <w:bodyDiv w:val="1"/>
      <w:marLeft w:val="0"/>
      <w:marRight w:val="0"/>
      <w:marTop w:val="0"/>
      <w:marBottom w:val="0"/>
      <w:divBdr>
        <w:top w:val="none" w:sz="0" w:space="0" w:color="auto"/>
        <w:left w:val="none" w:sz="0" w:space="0" w:color="auto"/>
        <w:bottom w:val="none" w:sz="0" w:space="0" w:color="auto"/>
        <w:right w:val="none" w:sz="0" w:space="0" w:color="auto"/>
      </w:divBdr>
      <w:divsChild>
        <w:div w:id="601568495">
          <w:marLeft w:val="446"/>
          <w:marRight w:val="0"/>
          <w:marTop w:val="0"/>
          <w:marBottom w:val="120"/>
          <w:divBdr>
            <w:top w:val="none" w:sz="0" w:space="0" w:color="auto"/>
            <w:left w:val="none" w:sz="0" w:space="0" w:color="auto"/>
            <w:bottom w:val="none" w:sz="0" w:space="0" w:color="auto"/>
            <w:right w:val="none" w:sz="0" w:space="0" w:color="auto"/>
          </w:divBdr>
        </w:div>
        <w:div w:id="1139231202">
          <w:marLeft w:val="1166"/>
          <w:marRight w:val="0"/>
          <w:marTop w:val="0"/>
          <w:marBottom w:val="120"/>
          <w:divBdr>
            <w:top w:val="none" w:sz="0" w:space="0" w:color="auto"/>
            <w:left w:val="none" w:sz="0" w:space="0" w:color="auto"/>
            <w:bottom w:val="none" w:sz="0" w:space="0" w:color="auto"/>
            <w:right w:val="none" w:sz="0" w:space="0" w:color="auto"/>
          </w:divBdr>
        </w:div>
        <w:div w:id="1347557800">
          <w:marLeft w:val="1166"/>
          <w:marRight w:val="0"/>
          <w:marTop w:val="0"/>
          <w:marBottom w:val="120"/>
          <w:divBdr>
            <w:top w:val="none" w:sz="0" w:space="0" w:color="auto"/>
            <w:left w:val="none" w:sz="0" w:space="0" w:color="auto"/>
            <w:bottom w:val="none" w:sz="0" w:space="0" w:color="auto"/>
            <w:right w:val="none" w:sz="0" w:space="0" w:color="auto"/>
          </w:divBdr>
        </w:div>
        <w:div w:id="1457330692">
          <w:marLeft w:val="1166"/>
          <w:marRight w:val="0"/>
          <w:marTop w:val="0"/>
          <w:marBottom w:val="120"/>
          <w:divBdr>
            <w:top w:val="none" w:sz="0" w:space="0" w:color="auto"/>
            <w:left w:val="none" w:sz="0" w:space="0" w:color="auto"/>
            <w:bottom w:val="none" w:sz="0" w:space="0" w:color="auto"/>
            <w:right w:val="none" w:sz="0" w:space="0" w:color="auto"/>
          </w:divBdr>
        </w:div>
        <w:div w:id="185619373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__1.vsdx"/><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package" Target="embeddings/Microsoft_Visio___3.vsdx"/><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package" Target="embeddings/Microsoft_Visio___2.vsdx"/><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package" Target="embeddings/Microsoft_Visio___4.vsdx"/><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B0D30-2535-4993-8ADA-7ACB0C084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1170</Words>
  <Characters>6672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80236386</cp:lastModifiedBy>
  <cp:revision>7</cp:revision>
  <dcterms:created xsi:type="dcterms:W3CDTF">2019-08-16T13:36:00Z</dcterms:created>
  <dcterms:modified xsi:type="dcterms:W3CDTF">2019-08-17T00:00:00Z</dcterms:modified>
</cp:coreProperties>
</file>